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905" w:rsidRPr="00431905" w:rsidRDefault="00431905" w:rsidP="00431905">
      <w:pPr>
        <w:jc w:val="center"/>
        <w:rPr>
          <w:rStyle w:val="SubtleEmphasis"/>
          <w:rFonts w:ascii="Times New Roman" w:hAnsi="Times New Roman" w:cs="Times New Roman"/>
          <w:b/>
          <w:i w:val="0"/>
          <w:iCs w:val="0"/>
          <w:sz w:val="28"/>
          <w:szCs w:val="24"/>
        </w:rPr>
      </w:pPr>
      <w:bookmarkStart w:id="0" w:name="_GoBack"/>
      <w:bookmarkEnd w:id="0"/>
      <w:r w:rsidRPr="00431905">
        <w:rPr>
          <w:rStyle w:val="SubtleEmphasis"/>
          <w:rFonts w:ascii="Times New Roman" w:hAnsi="Times New Roman" w:cs="Times New Roman"/>
          <w:b/>
          <w:i w:val="0"/>
          <w:iCs w:val="0"/>
          <w:sz w:val="28"/>
          <w:szCs w:val="24"/>
        </w:rPr>
        <w:t xml:space="preserve">Florida State Council for Interstate Adult </w:t>
      </w:r>
    </w:p>
    <w:p w:rsidR="00431905" w:rsidRPr="00431905" w:rsidRDefault="00431905" w:rsidP="00431905">
      <w:pPr>
        <w:jc w:val="center"/>
        <w:rPr>
          <w:rStyle w:val="SubtleEmphasis"/>
          <w:rFonts w:ascii="Times New Roman" w:hAnsi="Times New Roman" w:cs="Times New Roman"/>
          <w:b/>
          <w:i w:val="0"/>
          <w:iCs w:val="0"/>
          <w:sz w:val="28"/>
          <w:szCs w:val="24"/>
        </w:rPr>
      </w:pPr>
      <w:r w:rsidRPr="00431905">
        <w:rPr>
          <w:rStyle w:val="SubtleEmphasis"/>
          <w:rFonts w:ascii="Times New Roman" w:hAnsi="Times New Roman" w:cs="Times New Roman"/>
          <w:b/>
          <w:i w:val="0"/>
          <w:iCs w:val="0"/>
          <w:sz w:val="28"/>
          <w:szCs w:val="24"/>
        </w:rPr>
        <w:t>Offender Supervision Meeting Minutes</w:t>
      </w:r>
    </w:p>
    <w:p w:rsidR="00431905" w:rsidRPr="00431905" w:rsidRDefault="00431905" w:rsidP="00431905">
      <w:pPr>
        <w:jc w:val="center"/>
        <w:rPr>
          <w:rStyle w:val="SubtleEmphasis"/>
          <w:rFonts w:ascii="Times New Roman" w:hAnsi="Times New Roman" w:cs="Times New Roman"/>
          <w:b/>
          <w:i w:val="0"/>
          <w:iCs w:val="0"/>
          <w:sz w:val="28"/>
          <w:szCs w:val="24"/>
        </w:rPr>
      </w:pPr>
      <w:r w:rsidRPr="00431905">
        <w:rPr>
          <w:rStyle w:val="SubtleEmphasis"/>
          <w:rFonts w:ascii="Times New Roman" w:hAnsi="Times New Roman" w:cs="Times New Roman"/>
          <w:b/>
          <w:i w:val="0"/>
          <w:iCs w:val="0"/>
          <w:sz w:val="28"/>
          <w:szCs w:val="24"/>
        </w:rPr>
        <w:t>Virtual/GoToMeeting</w:t>
      </w:r>
    </w:p>
    <w:p w:rsidR="00431905" w:rsidRPr="00431905" w:rsidRDefault="00431905" w:rsidP="00431905">
      <w:pPr>
        <w:jc w:val="center"/>
        <w:rPr>
          <w:rStyle w:val="SubtleEmphasis"/>
          <w:rFonts w:ascii="Times New Roman" w:hAnsi="Times New Roman" w:cs="Times New Roman"/>
          <w:b/>
          <w:i w:val="0"/>
          <w:iCs w:val="0"/>
          <w:sz w:val="28"/>
          <w:szCs w:val="24"/>
        </w:rPr>
      </w:pPr>
      <w:r w:rsidRPr="00431905">
        <w:rPr>
          <w:rStyle w:val="SubtleEmphasis"/>
          <w:rFonts w:ascii="Times New Roman" w:hAnsi="Times New Roman" w:cs="Times New Roman"/>
          <w:b/>
          <w:i w:val="0"/>
          <w:iCs w:val="0"/>
          <w:sz w:val="28"/>
          <w:szCs w:val="24"/>
        </w:rPr>
        <w:t>April 28, 2021</w:t>
      </w:r>
    </w:p>
    <w:p w:rsidR="00431905" w:rsidRPr="00431905" w:rsidRDefault="00431905" w:rsidP="00431905">
      <w:pPr>
        <w:jc w:val="center"/>
        <w:rPr>
          <w:rStyle w:val="SubtleEmphasis"/>
          <w:rFonts w:ascii="Times New Roman" w:hAnsi="Times New Roman" w:cs="Times New Roman"/>
          <w:b/>
          <w:i w:val="0"/>
          <w:iCs w:val="0"/>
          <w:sz w:val="28"/>
          <w:szCs w:val="24"/>
        </w:rPr>
      </w:pPr>
      <w:r w:rsidRPr="00431905">
        <w:rPr>
          <w:rStyle w:val="SubtleEmphasis"/>
          <w:rFonts w:ascii="Times New Roman" w:hAnsi="Times New Roman" w:cs="Times New Roman"/>
          <w:b/>
          <w:i w:val="0"/>
          <w:iCs w:val="0"/>
          <w:sz w:val="28"/>
          <w:szCs w:val="24"/>
        </w:rPr>
        <w:t>1:30 pm – 4:30 pm</w:t>
      </w:r>
    </w:p>
    <w:p w:rsidR="00431905" w:rsidRPr="00AF149F" w:rsidRDefault="00431905" w:rsidP="00431905">
      <w:pPr>
        <w:jc w:val="center"/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431905" w:rsidRDefault="00431905" w:rsidP="00431905">
      <w:pPr>
        <w:rPr>
          <w:rStyle w:val="SubtleEmphasis"/>
          <w:rFonts w:ascii="Times New Roman" w:hAnsi="Times New Roman" w:cs="Times New Roman"/>
          <w:b/>
          <w:i w:val="0"/>
          <w:iCs w:val="0"/>
          <w:sz w:val="24"/>
          <w:szCs w:val="24"/>
        </w:rPr>
      </w:pPr>
      <w:r>
        <w:rPr>
          <w:rStyle w:val="SubtleEmphasis"/>
          <w:rFonts w:ascii="Times New Roman" w:hAnsi="Times New Roman" w:cs="Times New Roman"/>
          <w:b/>
          <w:i w:val="0"/>
          <w:iCs w:val="0"/>
          <w:sz w:val="24"/>
          <w:szCs w:val="24"/>
        </w:rPr>
        <w:t>Council Members in Attendance:</w:t>
      </w:r>
    </w:p>
    <w:p w:rsidR="00431905" w:rsidRPr="00AF149F" w:rsidRDefault="00431905" w:rsidP="00431905">
      <w:pP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 xml:space="preserve">Joe Winkler, Tommy Ford, Adrian </w:t>
      </w:r>
      <w:proofErr w:type="spellStart"/>
      <w: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Soud</w:t>
      </w:r>
      <w:proofErr w:type="spellEnd"/>
      <w: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Tashiba</w:t>
      </w:r>
      <w:proofErr w:type="spellEnd"/>
      <w: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 xml:space="preserve"> Robinson, Pat Tuthill, Frank </w:t>
      </w:r>
      <w:proofErr w:type="spellStart"/>
      <w: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LeDee</w:t>
      </w:r>
      <w:proofErr w:type="spellEnd"/>
    </w:p>
    <w:p w:rsidR="00431905" w:rsidRDefault="00431905" w:rsidP="00431905">
      <w:pPr>
        <w:rPr>
          <w:rStyle w:val="SubtleEmphasis"/>
          <w:rFonts w:ascii="Times New Roman" w:hAnsi="Times New Roman" w:cs="Times New Roman"/>
          <w:b/>
          <w:i w:val="0"/>
          <w:iCs w:val="0"/>
          <w:sz w:val="24"/>
          <w:szCs w:val="24"/>
        </w:rPr>
      </w:pPr>
    </w:p>
    <w:p w:rsidR="00431905" w:rsidRDefault="00431905" w:rsidP="00431905">
      <w:pPr>
        <w:rPr>
          <w:rStyle w:val="SubtleEmphasis"/>
          <w:rFonts w:ascii="Times New Roman" w:hAnsi="Times New Roman" w:cs="Times New Roman"/>
          <w:b/>
          <w:i w:val="0"/>
          <w:iCs w:val="0"/>
          <w:sz w:val="24"/>
          <w:szCs w:val="24"/>
        </w:rPr>
      </w:pPr>
      <w:r>
        <w:rPr>
          <w:rStyle w:val="SubtleEmphasis"/>
          <w:rFonts w:ascii="Times New Roman" w:hAnsi="Times New Roman" w:cs="Times New Roman"/>
          <w:b/>
          <w:i w:val="0"/>
          <w:iCs w:val="0"/>
          <w:sz w:val="24"/>
          <w:szCs w:val="24"/>
        </w:rPr>
        <w:t>Council Members Not in Attendance:</w:t>
      </w:r>
    </w:p>
    <w:p w:rsidR="00431905" w:rsidRDefault="00431905" w:rsidP="00431905">
      <w:pP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 xml:space="preserve">Keith Perry </w:t>
      </w:r>
    </w:p>
    <w:p w:rsidR="00431905" w:rsidRPr="002A2C51" w:rsidRDefault="00431905" w:rsidP="00431905">
      <w:pP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431905" w:rsidRDefault="00431905" w:rsidP="00431905">
      <w:pPr>
        <w:rPr>
          <w:rStyle w:val="SubtleEmphasis"/>
          <w:rFonts w:ascii="Times New Roman" w:hAnsi="Times New Roman" w:cs="Times New Roman"/>
          <w:b/>
          <w:i w:val="0"/>
          <w:iCs w:val="0"/>
          <w:sz w:val="24"/>
          <w:szCs w:val="24"/>
        </w:rPr>
      </w:pPr>
      <w:r>
        <w:rPr>
          <w:rStyle w:val="SubtleEmphasis"/>
          <w:rFonts w:ascii="Times New Roman" w:hAnsi="Times New Roman" w:cs="Times New Roman"/>
          <w:b/>
          <w:i w:val="0"/>
          <w:iCs w:val="0"/>
          <w:sz w:val="24"/>
          <w:szCs w:val="24"/>
        </w:rPr>
        <w:t xml:space="preserve">Council Guests in Attendance: </w:t>
      </w:r>
    </w:p>
    <w:p w:rsidR="00431905" w:rsidRPr="002A2C51" w:rsidRDefault="00431905" w:rsidP="00431905">
      <w:pP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  <w:r w:rsidRPr="002A2C51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Mark Inch, Angella New, Tim Strickland, Chris Lane, Becky Choquette</w:t>
      </w:r>
    </w:p>
    <w:p w:rsidR="00431905" w:rsidRDefault="00431905" w:rsidP="00431905">
      <w:pP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431905" w:rsidRDefault="00431905" w:rsidP="00431905">
      <w:pP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  <w:r w:rsidRPr="00AF149F">
        <w:rPr>
          <w:rStyle w:val="SubtleEmphasis"/>
          <w:rFonts w:ascii="Times New Roman" w:hAnsi="Times New Roman" w:cs="Times New Roman"/>
          <w:b/>
          <w:i w:val="0"/>
          <w:iCs w:val="0"/>
          <w:sz w:val="24"/>
          <w:szCs w:val="24"/>
        </w:rPr>
        <w:t>Opening Comments:</w:t>
      </w:r>
      <w: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 xml:space="preserve"> Joe Winkler called roll and began meeting at 1:3</w:t>
      </w:r>
      <w:r w:rsidR="009366C3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1</w:t>
      </w:r>
      <w: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 xml:space="preserve"> pm</w:t>
      </w:r>
    </w:p>
    <w:p w:rsidR="00431905" w:rsidRDefault="00431905" w:rsidP="00431905">
      <w:pP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431905" w:rsidRDefault="00431905" w:rsidP="00431905">
      <w:pP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  <w:r w:rsidRPr="00AF149F">
        <w:rPr>
          <w:rStyle w:val="SubtleEmphasis"/>
          <w:rFonts w:ascii="Times New Roman" w:hAnsi="Times New Roman" w:cs="Times New Roman"/>
          <w:b/>
          <w:i w:val="0"/>
          <w:iCs w:val="0"/>
          <w:sz w:val="24"/>
          <w:szCs w:val="24"/>
        </w:rPr>
        <w:t>Welcome and Introduction</w:t>
      </w:r>
      <w: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 xml:space="preserve">, Joe Winkler </w:t>
      </w:r>
    </w:p>
    <w:p w:rsidR="00431905" w:rsidRPr="00431905" w:rsidRDefault="00431905" w:rsidP="00431905">
      <w:pPr>
        <w:pStyle w:val="ListParagraph"/>
        <w:numPr>
          <w:ilvl w:val="0"/>
          <w:numId w:val="3"/>
        </w:numP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  <w:r w:rsidRPr="00431905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Joe Winkler, Assistant Secretary of Community Corrections, Chairperson for Florida’s State Council of Interstate Adult Offender Supervision</w:t>
      </w:r>
    </w:p>
    <w:p w:rsidR="00431905" w:rsidRPr="00431905" w:rsidRDefault="00431905" w:rsidP="00431905">
      <w:pPr>
        <w:pStyle w:val="ListParagraph"/>
        <w:numPr>
          <w:ilvl w:val="0"/>
          <w:numId w:val="3"/>
        </w:numP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  <w:r w:rsidRPr="00431905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First state council meeting since October 2, 2014</w:t>
      </w:r>
    </w:p>
    <w:p w:rsidR="00431905" w:rsidRDefault="00431905" w:rsidP="00431905">
      <w:pP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431905" w:rsidRDefault="00431905" w:rsidP="00431905">
      <w:pP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  <w:r w:rsidRPr="00AF149F">
        <w:rPr>
          <w:rStyle w:val="SubtleEmphasis"/>
          <w:rFonts w:ascii="Times New Roman" w:hAnsi="Times New Roman" w:cs="Times New Roman"/>
          <w:b/>
          <w:i w:val="0"/>
          <w:iCs w:val="0"/>
          <w:sz w:val="24"/>
          <w:szCs w:val="24"/>
        </w:rPr>
        <w:t>Secretary Mark Inch</w:t>
      </w:r>
      <w: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, thanked the state council members and discussed looking forward to working with the council moving forward</w:t>
      </w:r>
    </w:p>
    <w:p w:rsidR="00431905" w:rsidRDefault="00431905" w:rsidP="00431905">
      <w:pP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431905" w:rsidRDefault="00431905" w:rsidP="00431905">
      <w:pP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  <w:r w:rsidRPr="00431905">
        <w:rPr>
          <w:rStyle w:val="SubtleEmphasis"/>
          <w:rFonts w:ascii="Times New Roman" w:hAnsi="Times New Roman" w:cs="Times New Roman"/>
          <w:b/>
          <w:i w:val="0"/>
          <w:iCs w:val="0"/>
          <w:sz w:val="24"/>
          <w:szCs w:val="24"/>
        </w:rPr>
        <w:t>Overview of the ICAOS and State Council</w:t>
      </w:r>
      <w: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, Joe Winkler</w:t>
      </w:r>
    </w:p>
    <w:p w:rsidR="00431905" w:rsidRPr="00431905" w:rsidRDefault="00431905" w:rsidP="00431905">
      <w:pPr>
        <w:pStyle w:val="ListParagraph"/>
        <w:numPr>
          <w:ilvl w:val="0"/>
          <w:numId w:val="4"/>
        </w:numP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  <w:r w:rsidRPr="00431905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ICAOS requires each state to establish a State Council for overseeing its intrastate affairs dealing with the Interstate Compact</w:t>
      </w:r>
    </w:p>
    <w:p w:rsidR="00431905" w:rsidRPr="00431905" w:rsidRDefault="00431905" w:rsidP="00431905">
      <w:pPr>
        <w:pStyle w:val="ListParagraph"/>
        <w:numPr>
          <w:ilvl w:val="0"/>
          <w:numId w:val="4"/>
        </w:numP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  <w:r w:rsidRPr="00431905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 xml:space="preserve">In Florida, State Council activities are outlined in Section 949.072 F.S. and Article IV of the Interstate Compact </w:t>
      </w:r>
      <w:r w:rsidR="009366C3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o</w:t>
      </w:r>
      <w:r w:rsidRPr="00431905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utlined in Chapter 949</w:t>
      </w:r>
    </w:p>
    <w:p w:rsidR="00431905" w:rsidRDefault="00431905" w:rsidP="00431905">
      <w:pPr>
        <w:pStyle w:val="ListParagraph"/>
        <w:numPr>
          <w:ilvl w:val="0"/>
          <w:numId w:val="4"/>
        </w:numP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  <w:r w:rsidRPr="00431905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By statute, the Secretary or his designee is the chairperson, the Governor shall appoint the remaining members</w:t>
      </w:r>
    </w:p>
    <w:p w:rsidR="00431905" w:rsidRDefault="00431905" w:rsidP="00431905">
      <w:pPr>
        <w:pStyle w:val="ListParagraph"/>
        <w:numPr>
          <w:ilvl w:val="0"/>
          <w:numId w:val="4"/>
        </w:numP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State Council consists of 7 members and will consist of at least one representative from the legislative, executive, and judicial branches of government, victim groups</w:t>
      </w:r>
    </w:p>
    <w:p w:rsidR="00431905" w:rsidRDefault="00431905" w:rsidP="00431905">
      <w:pPr>
        <w:pStyle w:val="ListParagraph"/>
        <w:numPr>
          <w:ilvl w:val="0"/>
          <w:numId w:val="4"/>
        </w:numP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Each member shall be appointed to a 4-year term of office, staggered terms of 3 members shall be appointed for 2 years each and 3 members shall be appointed for 4 years each</w:t>
      </w:r>
    </w:p>
    <w:p w:rsidR="00431905" w:rsidRDefault="00431905" w:rsidP="00431905">
      <w:pPr>
        <w:pStyle w:val="ListParagraph"/>
        <w:numPr>
          <w:ilvl w:val="0"/>
          <w:numId w:val="4"/>
        </w:numP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The State Council shall meet at least twice a year, Mr. Winkler stated he would like to meet quarterly</w:t>
      </w:r>
    </w:p>
    <w:p w:rsidR="00431905" w:rsidRDefault="00431905" w:rsidP="00431905">
      <w:pPr>
        <w:pStyle w:val="ListParagraph"/>
        <w:numPr>
          <w:ilvl w:val="0"/>
          <w:numId w:val="4"/>
        </w:numP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As council members,</w:t>
      </w:r>
    </w:p>
    <w:p w:rsidR="00431905" w:rsidRDefault="00431905" w:rsidP="00431905">
      <w:pPr>
        <w:pStyle w:val="ListParagraph"/>
        <w:numPr>
          <w:ilvl w:val="1"/>
          <w:numId w:val="4"/>
        </w:numP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Review the efficient or effectiveness of compact processes</w:t>
      </w:r>
    </w:p>
    <w:p w:rsidR="00431905" w:rsidRDefault="00431905" w:rsidP="00431905">
      <w:pPr>
        <w:pStyle w:val="ListParagraph"/>
        <w:numPr>
          <w:ilvl w:val="1"/>
          <w:numId w:val="4"/>
        </w:numP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 xml:space="preserve">Review annual reports and compliance dashboards </w:t>
      </w:r>
    </w:p>
    <w:p w:rsidR="00431905" w:rsidRDefault="00431905" w:rsidP="00431905">
      <w:pPr>
        <w:pStyle w:val="ListParagraph"/>
        <w:numPr>
          <w:ilvl w:val="1"/>
          <w:numId w:val="4"/>
        </w:numP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Develop and monitor legislative or policy positions within the state</w:t>
      </w:r>
    </w:p>
    <w:p w:rsidR="00431905" w:rsidRDefault="00431905" w:rsidP="00431905">
      <w:pPr>
        <w:pStyle w:val="ListParagraph"/>
        <w:numPr>
          <w:ilvl w:val="1"/>
          <w:numId w:val="4"/>
        </w:numP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Make recommendations for training of compact officers</w:t>
      </w:r>
    </w:p>
    <w:p w:rsidR="00431905" w:rsidRDefault="00431905" w:rsidP="00431905">
      <w:pPr>
        <w:pStyle w:val="ListParagraph"/>
        <w:numPr>
          <w:ilvl w:val="1"/>
          <w:numId w:val="4"/>
        </w:numP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May have to engage in dispute resolution</w:t>
      </w:r>
    </w:p>
    <w:p w:rsidR="002D37EF" w:rsidRDefault="00431905" w:rsidP="00431905">
      <w:pPr>
        <w:pStyle w:val="ListParagraph"/>
        <w:numPr>
          <w:ilvl w:val="1"/>
          <w:numId w:val="4"/>
        </w:numP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lastRenderedPageBreak/>
        <w:t xml:space="preserve">Raise the visibility </w:t>
      </w:r>
      <w:r w:rsidR="002D37EF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 xml:space="preserve">of the compact among state leaders, non-governmental interest groups, and the public </w:t>
      </w:r>
    </w:p>
    <w:p w:rsidR="00431905" w:rsidRDefault="002D37EF" w:rsidP="002D37EF">
      <w:pPr>
        <w:pStyle w:val="ListParagraph"/>
        <w:numPr>
          <w:ilvl w:val="0"/>
          <w:numId w:val="4"/>
        </w:numP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Tips for moving forward with a successful State Council,</w:t>
      </w:r>
    </w:p>
    <w:p w:rsidR="002D37EF" w:rsidRDefault="002D37EF" w:rsidP="002D37EF">
      <w:pPr>
        <w:pStyle w:val="ListParagraph"/>
        <w:numPr>
          <w:ilvl w:val="1"/>
          <w:numId w:val="4"/>
        </w:numP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Use all your resources</w:t>
      </w:r>
    </w:p>
    <w:p w:rsidR="002D37EF" w:rsidRDefault="002D37EF" w:rsidP="002D37EF">
      <w:pPr>
        <w:pStyle w:val="ListParagraph"/>
        <w:numPr>
          <w:ilvl w:val="1"/>
          <w:numId w:val="4"/>
        </w:numP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Communicate</w:t>
      </w:r>
    </w:p>
    <w:p w:rsidR="002D37EF" w:rsidRDefault="002D37EF" w:rsidP="002D37EF">
      <w:pPr>
        <w:pStyle w:val="ListParagraph"/>
        <w:numPr>
          <w:ilvl w:val="1"/>
          <w:numId w:val="4"/>
        </w:numP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Have clear expectations</w:t>
      </w:r>
    </w:p>
    <w:p w:rsidR="002D37EF" w:rsidRDefault="002D37EF" w:rsidP="002D37EF">
      <w:pPr>
        <w:pStyle w:val="ListParagraph"/>
        <w:numPr>
          <w:ilvl w:val="1"/>
          <w:numId w:val="4"/>
        </w:numP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Education/Training</w:t>
      </w:r>
    </w:p>
    <w:p w:rsidR="002D37EF" w:rsidRDefault="002D37EF" w:rsidP="002D37EF">
      <w:pPr>
        <w:pStyle w:val="ListParagraph"/>
        <w:numPr>
          <w:ilvl w:val="1"/>
          <w:numId w:val="4"/>
        </w:numP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Engage with other members and leaders often</w:t>
      </w:r>
    </w:p>
    <w:p w:rsidR="002D37EF" w:rsidRDefault="002D37EF" w:rsidP="002D37EF">
      <w:pPr>
        <w:pStyle w:val="ListParagraph"/>
        <w:numPr>
          <w:ilvl w:val="1"/>
          <w:numId w:val="4"/>
        </w:numP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Regularly evaluate the performance</w:t>
      </w:r>
    </w:p>
    <w:p w:rsidR="002D37EF" w:rsidRDefault="002D37EF" w:rsidP="002D37EF">
      <w:pPr>
        <w:pStyle w:val="ListParagraph"/>
        <w:numPr>
          <w:ilvl w:val="1"/>
          <w:numId w:val="4"/>
        </w:numP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Seek assistance when necessary</w:t>
      </w:r>
    </w:p>
    <w:p w:rsidR="002D37EF" w:rsidRDefault="002D37EF" w:rsidP="002D37EF">
      <w:pPr>
        <w:pStyle w:val="ListParagraph"/>
        <w:numPr>
          <w:ilvl w:val="0"/>
          <w:numId w:val="4"/>
        </w:numP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As of April 21, 2021 – Florida is supervising 6,701 offenders that have transferred from another state and have 5,377 offenders who have transferred to another state</w:t>
      </w:r>
    </w:p>
    <w:p w:rsidR="002D37EF" w:rsidRDefault="002D37EF" w:rsidP="002D37EF">
      <w:pP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2D37EF" w:rsidRDefault="002D37EF" w:rsidP="002D37EF">
      <w:pP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  <w:r w:rsidRPr="003A31B6">
        <w:rPr>
          <w:rStyle w:val="SubtleEmphasis"/>
          <w:rFonts w:ascii="Times New Roman" w:hAnsi="Times New Roman" w:cs="Times New Roman"/>
          <w:b/>
          <w:i w:val="0"/>
          <w:iCs w:val="0"/>
          <w:sz w:val="24"/>
          <w:szCs w:val="24"/>
        </w:rPr>
        <w:t>Goals and Priorities</w:t>
      </w:r>
      <w: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, Angella New</w:t>
      </w:r>
    </w:p>
    <w:p w:rsidR="002D37EF" w:rsidRDefault="002D37EF" w:rsidP="003A31B6">
      <w:pPr>
        <w:pStyle w:val="ListParagraph"/>
        <w:numPr>
          <w:ilvl w:val="0"/>
          <w:numId w:val="5"/>
        </w:numP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  <w:r w:rsidRPr="003A31B6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Purpose of ICAOS</w:t>
      </w:r>
      <w:r w:rsidR="003A31B6" w:rsidRPr="003A31B6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, p</w:t>
      </w:r>
      <w:r w:rsidRPr="003A31B6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 xml:space="preserve">romote public safety, protect the rights of victims, effective supervision/rehabilitation, control movement of offenders, provide for effective tracking </w:t>
      </w:r>
    </w:p>
    <w:p w:rsidR="003A31B6" w:rsidRDefault="003A31B6" w:rsidP="003A31B6">
      <w:pPr>
        <w:pStyle w:val="ListParagraph"/>
        <w:numPr>
          <w:ilvl w:val="0"/>
          <w:numId w:val="5"/>
        </w:numP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Preliminary activities for the council</w:t>
      </w:r>
    </w:p>
    <w:p w:rsidR="003A31B6" w:rsidRDefault="003A31B6" w:rsidP="003A31B6">
      <w:pPr>
        <w:pStyle w:val="ListParagraph"/>
        <w:numPr>
          <w:ilvl w:val="1"/>
          <w:numId w:val="5"/>
        </w:numP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 xml:space="preserve">Develop the Council’s </w:t>
      </w:r>
    </w:p>
    <w:p w:rsidR="003A31B6" w:rsidRDefault="003A31B6" w:rsidP="003A31B6">
      <w:pPr>
        <w:pStyle w:val="ListParagraph"/>
        <w:numPr>
          <w:ilvl w:val="2"/>
          <w:numId w:val="5"/>
        </w:numP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Mission Statement</w:t>
      </w:r>
    </w:p>
    <w:p w:rsidR="003A31B6" w:rsidRDefault="007345E1" w:rsidP="003A31B6">
      <w:pPr>
        <w:pStyle w:val="ListParagraph"/>
        <w:numPr>
          <w:ilvl w:val="2"/>
          <w:numId w:val="5"/>
        </w:numP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Short- and long-term</w:t>
      </w:r>
      <w:r w:rsidR="003A31B6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 xml:space="preserve"> plans</w:t>
      </w:r>
    </w:p>
    <w:p w:rsidR="003A31B6" w:rsidRDefault="003A31B6" w:rsidP="003A31B6">
      <w:pPr>
        <w:pStyle w:val="ListParagraph"/>
        <w:numPr>
          <w:ilvl w:val="2"/>
          <w:numId w:val="5"/>
        </w:numP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Goals and objectives</w:t>
      </w:r>
    </w:p>
    <w:p w:rsidR="003A31B6" w:rsidRDefault="003A31B6" w:rsidP="003A31B6">
      <w:pPr>
        <w:pStyle w:val="ListParagraph"/>
        <w:numPr>
          <w:ilvl w:val="1"/>
          <w:numId w:val="5"/>
        </w:numP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Establish meeting procedures</w:t>
      </w:r>
    </w:p>
    <w:p w:rsidR="003A31B6" w:rsidRDefault="003A31B6" w:rsidP="003A31B6">
      <w:pPr>
        <w:pStyle w:val="ListParagraph"/>
        <w:numPr>
          <w:ilvl w:val="2"/>
          <w:numId w:val="5"/>
        </w:numP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Scheduling, notices, meeting minutes, voting procedures</w:t>
      </w:r>
    </w:p>
    <w:p w:rsidR="003A31B6" w:rsidRDefault="003A31B6" w:rsidP="003A31B6">
      <w:pPr>
        <w:pStyle w:val="ListParagraph"/>
        <w:numPr>
          <w:ilvl w:val="0"/>
          <w:numId w:val="5"/>
        </w:numP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Stakeholders for the Interstate Compact Office include Parole Boards, Jail Administrators, Courts, Community Corrections, Other Executive Agencies</w:t>
      </w:r>
    </w:p>
    <w:p w:rsidR="003A31B6" w:rsidRPr="003A31B6" w:rsidRDefault="003A31B6" w:rsidP="003A31B6">
      <w:pPr>
        <w:pStyle w:val="ListParagraph"/>
        <w:numPr>
          <w:ilvl w:val="0"/>
          <w:numId w:val="5"/>
        </w:numP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 xml:space="preserve">ICAOS Resources – </w:t>
      </w:r>
      <w:hyperlink r:id="rId5" w:history="1">
        <w:r w:rsidRPr="00627E49">
          <w:rPr>
            <w:rStyle w:val="Hyperlink"/>
            <w:rFonts w:ascii="Times New Roman" w:hAnsi="Times New Roman" w:cs="Times New Roman"/>
            <w:sz w:val="24"/>
            <w:szCs w:val="24"/>
          </w:rPr>
          <w:t>https://www.interstatecompact.org</w:t>
        </w:r>
      </w:hyperlink>
      <w: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:rsidR="00431905" w:rsidRDefault="00431905" w:rsidP="00431905">
      <w:pP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431905" w:rsidRDefault="003A31B6" w:rsidP="00431905">
      <w:pP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  <w:r w:rsidRPr="003A31B6">
        <w:rPr>
          <w:rStyle w:val="SubtleEmphasis"/>
          <w:rFonts w:ascii="Times New Roman" w:hAnsi="Times New Roman" w:cs="Times New Roman"/>
          <w:b/>
          <w:i w:val="0"/>
          <w:iCs w:val="0"/>
          <w:sz w:val="24"/>
          <w:szCs w:val="24"/>
        </w:rPr>
        <w:t>ICAOS Rules</w:t>
      </w:r>
      <w: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, Tim Strickland</w:t>
      </w:r>
    </w:p>
    <w:p w:rsidR="003A31B6" w:rsidRDefault="003A31B6" w:rsidP="007345E1">
      <w:pPr>
        <w:pStyle w:val="ListParagraph"/>
        <w:numPr>
          <w:ilvl w:val="0"/>
          <w:numId w:val="8"/>
        </w:numP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 xml:space="preserve">Commission rules must be adopted in a manner that is substantially </w:t>
      </w:r>
      <w:proofErr w:type="gramStart"/>
      <w: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similar to</w:t>
      </w:r>
      <w:proofErr w:type="gramEnd"/>
      <w: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 xml:space="preserve"> the process of the Administrative Procedure Act</w:t>
      </w:r>
    </w:p>
    <w:p w:rsidR="003A31B6" w:rsidRDefault="003A31B6" w:rsidP="007345E1">
      <w:pPr>
        <w:pStyle w:val="ListParagraph"/>
        <w:numPr>
          <w:ilvl w:val="0"/>
          <w:numId w:val="8"/>
        </w:numP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Once adopted, the rules have the force and effect of statutory law and supersede any inconsistent state laws</w:t>
      </w:r>
    </w:p>
    <w:p w:rsidR="003A31B6" w:rsidRDefault="003A31B6" w:rsidP="007345E1">
      <w:pPr>
        <w:pStyle w:val="ListParagraph"/>
        <w:numPr>
          <w:ilvl w:val="0"/>
          <w:numId w:val="8"/>
        </w:numP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 xml:space="preserve">Majority of </w:t>
      </w:r>
      <w:r w:rsidR="006D73C2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 xml:space="preserve">member </w:t>
      </w:r>
      <w: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state legislatures can reject a</w:t>
      </w:r>
      <w:r w:rsidR="006D73C2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n adopted</w:t>
      </w:r>
      <w: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 xml:space="preserve"> rule</w:t>
      </w:r>
    </w:p>
    <w:p w:rsidR="003A31B6" w:rsidRDefault="003A31B6" w:rsidP="007345E1">
      <w:pPr>
        <w:pStyle w:val="ListParagraph"/>
        <w:numPr>
          <w:ilvl w:val="0"/>
          <w:numId w:val="8"/>
        </w:numP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Commission has authority to enforce the compact and its rules upon the states</w:t>
      </w:r>
    </w:p>
    <w:p w:rsidR="003A31B6" w:rsidRDefault="003A31B6" w:rsidP="007345E1">
      <w:pP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7345E1" w:rsidRDefault="007345E1" w:rsidP="007345E1">
      <w:pP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  <w:r w:rsidRPr="007345E1">
        <w:rPr>
          <w:rStyle w:val="SubtleEmphasis"/>
          <w:rFonts w:ascii="Times New Roman" w:hAnsi="Times New Roman" w:cs="Times New Roman"/>
          <w:b/>
          <w:i w:val="0"/>
          <w:iCs w:val="0"/>
          <w:sz w:val="24"/>
          <w:szCs w:val="24"/>
        </w:rPr>
        <w:t>Florida Transfers Out of State and Transfers Received from Other States</w:t>
      </w:r>
      <w: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, Tim Strickland</w:t>
      </w:r>
    </w:p>
    <w:p w:rsidR="007345E1" w:rsidRDefault="007345E1" w:rsidP="007345E1">
      <w:pPr>
        <w:pStyle w:val="ListParagraph"/>
        <w:numPr>
          <w:ilvl w:val="0"/>
          <w:numId w:val="7"/>
        </w:numP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Incoming Offenders – 6,701 (As of 04/21/2021)</w:t>
      </w:r>
    </w:p>
    <w:p w:rsidR="007345E1" w:rsidRDefault="007345E1" w:rsidP="007345E1">
      <w:pPr>
        <w:pStyle w:val="ListParagraph"/>
        <w:numPr>
          <w:ilvl w:val="0"/>
          <w:numId w:val="7"/>
        </w:numP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Outgoing Offenders – 5,377 (As of 04/21/2021)</w:t>
      </w:r>
    </w:p>
    <w:p w:rsidR="007345E1" w:rsidRDefault="007345E1" w:rsidP="007345E1">
      <w:pPr>
        <w:pStyle w:val="ListParagraph"/>
        <w:numPr>
          <w:ilvl w:val="0"/>
          <w:numId w:val="7"/>
        </w:numP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Transfer reasons for incoming and outgoing cases are resident family, resident, discretionary and other</w:t>
      </w:r>
    </w:p>
    <w:p w:rsidR="007345E1" w:rsidRDefault="007345E1" w:rsidP="007345E1">
      <w:pPr>
        <w:pStyle w:val="ListParagraph"/>
        <w:numPr>
          <w:ilvl w:val="0"/>
          <w:numId w:val="7"/>
        </w:numP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Transfer Decisions 2020</w:t>
      </w:r>
    </w:p>
    <w:p w:rsidR="007345E1" w:rsidRDefault="007345E1" w:rsidP="007345E1">
      <w:pPr>
        <w:pStyle w:val="ListParagraph"/>
        <w:numPr>
          <w:ilvl w:val="1"/>
          <w:numId w:val="7"/>
        </w:numP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Incoming cases – 3,021 total cases accepted, 77.3% acceptance</w:t>
      </w:r>
    </w:p>
    <w:p w:rsidR="007345E1" w:rsidRDefault="007345E1" w:rsidP="007345E1">
      <w:pPr>
        <w:pStyle w:val="ListParagraph"/>
        <w:numPr>
          <w:ilvl w:val="1"/>
          <w:numId w:val="7"/>
        </w:numP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 xml:space="preserve">Outgoing cases – 2,201 total cases accepted, 77.8% acceptance </w:t>
      </w:r>
    </w:p>
    <w:p w:rsidR="007D47CF" w:rsidRDefault="007D47CF" w:rsidP="007D47CF">
      <w:pP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7D47CF" w:rsidRDefault="007D47CF" w:rsidP="007D47CF">
      <w:pP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7D47CF" w:rsidRDefault="007D47CF" w:rsidP="007D47CF">
      <w:pP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7D47CF" w:rsidRDefault="007D47CF" w:rsidP="007D47CF">
      <w:pP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  <w:r w:rsidRPr="007D47CF">
        <w:rPr>
          <w:rStyle w:val="SubtleEmphasis"/>
          <w:rFonts w:ascii="Times New Roman" w:hAnsi="Times New Roman" w:cs="Times New Roman"/>
          <w:b/>
          <w:i w:val="0"/>
          <w:iCs w:val="0"/>
          <w:sz w:val="24"/>
          <w:szCs w:val="24"/>
        </w:rPr>
        <w:lastRenderedPageBreak/>
        <w:t>Florida’s Level of Compliance</w:t>
      </w:r>
      <w: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, Chris Lane</w:t>
      </w:r>
    </w:p>
    <w:p w:rsidR="007D47CF" w:rsidRDefault="007D47CF" w:rsidP="007D47CF">
      <w:pPr>
        <w:pStyle w:val="ListParagraph"/>
        <w:numPr>
          <w:ilvl w:val="0"/>
          <w:numId w:val="9"/>
        </w:numP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ICAOS provides many reports for various trackable actions completed within the Interstate Compact Offender Tracking System, ICOTS</w:t>
      </w:r>
    </w:p>
    <w:p w:rsidR="007D47CF" w:rsidRDefault="007D47CF" w:rsidP="007D47CF">
      <w:pPr>
        <w:pStyle w:val="ListParagraph"/>
        <w:numPr>
          <w:ilvl w:val="0"/>
          <w:numId w:val="9"/>
        </w:numP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Six areas of rule compliance area tacked and monitored on a monthly basis</w:t>
      </w:r>
    </w:p>
    <w:p w:rsidR="007D47CF" w:rsidRDefault="007D47CF" w:rsidP="007D47CF">
      <w:pPr>
        <w:pStyle w:val="ListParagraph"/>
        <w:numPr>
          <w:ilvl w:val="1"/>
          <w:numId w:val="9"/>
        </w:numP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Case closure notice</w:t>
      </w:r>
    </w:p>
    <w:p w:rsidR="007D47CF" w:rsidRDefault="007D47CF" w:rsidP="007D47CF">
      <w:pPr>
        <w:pStyle w:val="ListParagraph"/>
        <w:numPr>
          <w:ilvl w:val="1"/>
          <w:numId w:val="9"/>
        </w:numP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Case closure notice reply</w:t>
      </w:r>
    </w:p>
    <w:p w:rsidR="007D47CF" w:rsidRDefault="007D47CF" w:rsidP="007D47CF">
      <w:pPr>
        <w:pStyle w:val="ListParagraph"/>
        <w:numPr>
          <w:ilvl w:val="1"/>
          <w:numId w:val="9"/>
        </w:numP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Requested progress report</w:t>
      </w:r>
    </w:p>
    <w:p w:rsidR="007D47CF" w:rsidRDefault="007D47CF" w:rsidP="007D47CF">
      <w:pPr>
        <w:pStyle w:val="ListParagraph"/>
        <w:numPr>
          <w:ilvl w:val="1"/>
          <w:numId w:val="9"/>
        </w:numP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Request for reporting instructions reply</w:t>
      </w:r>
    </w:p>
    <w:p w:rsidR="007D47CF" w:rsidRDefault="007D47CF" w:rsidP="007D47CF">
      <w:pPr>
        <w:pStyle w:val="ListParagraph"/>
        <w:numPr>
          <w:ilvl w:val="1"/>
          <w:numId w:val="9"/>
        </w:numP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Transfer requests reply</w:t>
      </w:r>
    </w:p>
    <w:p w:rsidR="007D47CF" w:rsidRDefault="007D47CF" w:rsidP="007D47CF">
      <w:pPr>
        <w:pStyle w:val="ListParagraph"/>
        <w:numPr>
          <w:ilvl w:val="1"/>
          <w:numId w:val="9"/>
        </w:numP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Violation report response</w:t>
      </w:r>
    </w:p>
    <w:p w:rsidR="007D47CF" w:rsidRDefault="007D47CF" w:rsidP="007D47CF">
      <w:pPr>
        <w:pStyle w:val="ListParagraph"/>
        <w:numPr>
          <w:ilvl w:val="0"/>
          <w:numId w:val="9"/>
        </w:numP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Florida regularly exceeds the nationwide average in compliance</w:t>
      </w:r>
    </w:p>
    <w:p w:rsidR="007D47CF" w:rsidRDefault="007D47CF" w:rsidP="007D47CF">
      <w:pPr>
        <w:pStyle w:val="ListParagraph"/>
        <w:numPr>
          <w:ilvl w:val="1"/>
          <w:numId w:val="9"/>
        </w:numP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Florida Case Closure Compliance – 99.39% (As of December 2020)</w:t>
      </w:r>
    </w:p>
    <w:p w:rsidR="007D47CF" w:rsidRDefault="007D47CF" w:rsidP="007D47CF">
      <w:pPr>
        <w:pStyle w:val="ListParagraph"/>
        <w:numPr>
          <w:ilvl w:val="1"/>
          <w:numId w:val="9"/>
        </w:numP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Nationwide Case Closure Compliance – 97.01% (As of December 2020)</w:t>
      </w:r>
    </w:p>
    <w:p w:rsidR="007D47CF" w:rsidRDefault="007D47CF" w:rsidP="007D47CF">
      <w:pP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7D47CF" w:rsidRDefault="007D47CF" w:rsidP="007D47CF">
      <w:pP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  <w:r w:rsidRPr="007D47CF">
        <w:rPr>
          <w:rStyle w:val="SubtleEmphasis"/>
          <w:rFonts w:ascii="Times New Roman" w:hAnsi="Times New Roman" w:cs="Times New Roman"/>
          <w:b/>
          <w:i w:val="0"/>
          <w:iCs w:val="0"/>
          <w:sz w:val="24"/>
          <w:szCs w:val="24"/>
        </w:rPr>
        <w:t>Interstate Compact Dues</w:t>
      </w:r>
      <w: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 xml:space="preserve">, Angella New </w:t>
      </w:r>
    </w:p>
    <w:p w:rsidR="007D47CF" w:rsidRDefault="007D47CF" w:rsidP="007D47CF">
      <w:pPr>
        <w:pStyle w:val="ListParagraph"/>
        <w:numPr>
          <w:ilvl w:val="0"/>
          <w:numId w:val="10"/>
        </w:numP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  <w:r w:rsidRPr="007D47CF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 xml:space="preserve">Article X of Section 949.07, F.S. and ICAOS Rule 2.103 </w:t>
      </w:r>
    </w:p>
    <w:p w:rsidR="007D47CF" w:rsidRDefault="007D47CF" w:rsidP="007D47CF">
      <w:pPr>
        <w:pStyle w:val="ListParagraph"/>
        <w:numPr>
          <w:ilvl w:val="0"/>
          <w:numId w:val="10"/>
        </w:numP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Determined by state population, volume of offender transfers</w:t>
      </w:r>
    </w:p>
    <w:p w:rsidR="007D47CF" w:rsidRDefault="007D47CF" w:rsidP="007D47CF">
      <w:pPr>
        <w:pStyle w:val="ListParagraph"/>
        <w:numPr>
          <w:ilvl w:val="0"/>
          <w:numId w:val="10"/>
        </w:numP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Florida ranks 3</w:t>
      </w:r>
      <w:r w:rsidRPr="007D47CF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  <w:vertAlign w:val="superscript"/>
        </w:rPr>
        <w:t>rd</w:t>
      </w:r>
      <w: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 xml:space="preserve"> in the nation - $44,696</w:t>
      </w:r>
    </w:p>
    <w:p w:rsidR="007D47CF" w:rsidRDefault="007D47CF" w:rsidP="007D47CF">
      <w:pPr>
        <w:pStyle w:val="ListParagraph"/>
        <w:numPr>
          <w:ilvl w:val="0"/>
          <w:numId w:val="10"/>
        </w:numP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National Office – staff salary, operations, activities, ICOTS web page, Annual Business Meeting</w:t>
      </w:r>
    </w:p>
    <w:p w:rsidR="007D47CF" w:rsidRDefault="007D47CF" w:rsidP="007D47CF">
      <w:pP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7D47CF" w:rsidRPr="003C1EAC" w:rsidRDefault="007D47CF" w:rsidP="007D47CF">
      <w:pPr>
        <w:rPr>
          <w:rStyle w:val="SubtleEmphasis"/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3C1EAC">
        <w:rPr>
          <w:rStyle w:val="SubtleEmphasis"/>
          <w:rFonts w:ascii="Times New Roman" w:hAnsi="Times New Roman" w:cs="Times New Roman"/>
          <w:b/>
          <w:i w:val="0"/>
          <w:iCs w:val="0"/>
          <w:sz w:val="24"/>
          <w:szCs w:val="24"/>
        </w:rPr>
        <w:t>Closing Comments:</w:t>
      </w:r>
    </w:p>
    <w:p w:rsidR="003C1EAC" w:rsidRDefault="007D47CF" w:rsidP="003C1EAC">
      <w:pPr>
        <w:pStyle w:val="ListParagraph"/>
        <w:numPr>
          <w:ilvl w:val="0"/>
          <w:numId w:val="11"/>
        </w:numP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  <w:r w:rsidRPr="003C1EAC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 xml:space="preserve">Frank </w:t>
      </w:r>
      <w:proofErr w:type="spellStart"/>
      <w:r w:rsidRPr="003C1EAC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LeDee</w:t>
      </w:r>
      <w:proofErr w:type="spellEnd"/>
      <w:r w:rsidRPr="003C1EAC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 xml:space="preserve"> areas of concern</w:t>
      </w:r>
      <w:r w:rsidR="003C1EAC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,</w:t>
      </w:r>
    </w:p>
    <w:p w:rsidR="003C1EAC" w:rsidRDefault="003C1EAC" w:rsidP="003C1EAC">
      <w:pPr>
        <w:pStyle w:val="ListParagraph"/>
        <w:numPr>
          <w:ilvl w:val="1"/>
          <w:numId w:val="11"/>
        </w:numP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M</w:t>
      </w:r>
      <w:r w:rsidR="007D47CF" w:rsidRPr="003C1EAC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ovement of gang offenders</w:t>
      </w:r>
    </w:p>
    <w:p w:rsidR="007D47CF" w:rsidRPr="003C1EAC" w:rsidRDefault="003C1EAC" w:rsidP="003C1EAC">
      <w:pPr>
        <w:pStyle w:val="ListParagraph"/>
        <w:numPr>
          <w:ilvl w:val="1"/>
          <w:numId w:val="11"/>
        </w:numP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O</w:t>
      </w:r>
      <w:r w:rsidR="007D47CF" w:rsidRPr="003C1EAC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ffenders with mental health issues</w:t>
      </w:r>
    </w:p>
    <w:p w:rsidR="007D47CF" w:rsidRDefault="007D47CF" w:rsidP="007D47CF">
      <w:pP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7D47CF" w:rsidRPr="003C1EAC" w:rsidRDefault="007D47CF" w:rsidP="003C1EAC">
      <w:pPr>
        <w:pStyle w:val="ListParagraph"/>
        <w:numPr>
          <w:ilvl w:val="0"/>
          <w:numId w:val="11"/>
        </w:numP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  <w:r w:rsidRPr="003C1EAC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 xml:space="preserve">Joe Winkler asked everyone to check their calendars for an </w:t>
      </w:r>
      <w:r w:rsidR="003C1EAC" w:rsidRPr="003C1EAC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in-person</w:t>
      </w:r>
      <w:r w:rsidRPr="003C1EAC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 xml:space="preserve"> meeting </w:t>
      </w:r>
      <w:r w:rsidR="003C1EAC" w:rsidRPr="003C1EAC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July 21, 2021 in Tallahassee, FL. This meeting would be used to further discuss a mission statement, training and application fees</w:t>
      </w:r>
      <w:r w:rsidR="00DD6B5B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.</w:t>
      </w:r>
    </w:p>
    <w:p w:rsidR="003C1EAC" w:rsidRDefault="003C1EAC" w:rsidP="007D47CF">
      <w:pP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3C1EAC" w:rsidRPr="003C1EAC" w:rsidRDefault="003C1EAC" w:rsidP="003C1EAC">
      <w:pPr>
        <w:pStyle w:val="ListParagraph"/>
        <w:numPr>
          <w:ilvl w:val="0"/>
          <w:numId w:val="11"/>
        </w:numP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  <w:r w:rsidRPr="003C1EAC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Joe Winkler requested to know the number of states without application fees</w:t>
      </w:r>
      <w:r w:rsidR="00DD6B5B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.</w:t>
      </w:r>
    </w:p>
    <w:p w:rsidR="003C1EAC" w:rsidRDefault="003C1EAC" w:rsidP="007D47CF">
      <w:pP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3C1EAC" w:rsidRDefault="003C1EAC" w:rsidP="007D47CF">
      <w:pP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Meeting adjourned at 2:53 pm</w:t>
      </w:r>
    </w:p>
    <w:p w:rsidR="00014C0B" w:rsidRDefault="00014C0B"/>
    <w:sectPr w:rsidR="00014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30ED4"/>
    <w:multiLevelType w:val="hybridMultilevel"/>
    <w:tmpl w:val="C14AD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A5BB9"/>
    <w:multiLevelType w:val="hybridMultilevel"/>
    <w:tmpl w:val="3CAC0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B2004"/>
    <w:multiLevelType w:val="hybridMultilevel"/>
    <w:tmpl w:val="0276C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D4FCF"/>
    <w:multiLevelType w:val="hybridMultilevel"/>
    <w:tmpl w:val="E4288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16363"/>
    <w:multiLevelType w:val="hybridMultilevel"/>
    <w:tmpl w:val="6D523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BC4FE5"/>
    <w:multiLevelType w:val="hybridMultilevel"/>
    <w:tmpl w:val="7FF44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EB14A7"/>
    <w:multiLevelType w:val="hybridMultilevel"/>
    <w:tmpl w:val="E904F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304BA4"/>
    <w:multiLevelType w:val="hybridMultilevel"/>
    <w:tmpl w:val="CBFC3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0B66BC"/>
    <w:multiLevelType w:val="hybridMultilevel"/>
    <w:tmpl w:val="E83CF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2B30C5"/>
    <w:multiLevelType w:val="hybridMultilevel"/>
    <w:tmpl w:val="8040A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F81378"/>
    <w:multiLevelType w:val="hybridMultilevel"/>
    <w:tmpl w:val="1C4285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8"/>
  </w:num>
  <w:num w:numId="5">
    <w:abstractNumId w:val="7"/>
  </w:num>
  <w:num w:numId="6">
    <w:abstractNumId w:val="10"/>
  </w:num>
  <w:num w:numId="7">
    <w:abstractNumId w:val="4"/>
  </w:num>
  <w:num w:numId="8">
    <w:abstractNumId w:val="2"/>
  </w:num>
  <w:num w:numId="9">
    <w:abstractNumId w:val="6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905"/>
    <w:rsid w:val="00014C0B"/>
    <w:rsid w:val="002D37EF"/>
    <w:rsid w:val="003A31B6"/>
    <w:rsid w:val="003C1EAC"/>
    <w:rsid w:val="00431905"/>
    <w:rsid w:val="006D73C2"/>
    <w:rsid w:val="007345E1"/>
    <w:rsid w:val="007D47CF"/>
    <w:rsid w:val="009366C3"/>
    <w:rsid w:val="00C81520"/>
    <w:rsid w:val="00D26002"/>
    <w:rsid w:val="00DD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12A597-660A-4933-A904-03E580430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1905"/>
    <w:pPr>
      <w:spacing w:after="0" w:line="240" w:lineRule="auto"/>
    </w:pPr>
    <w:rPr>
      <w:rFonts w:ascii="Calibri" w:hAnsi="Calibri" w:cs="Calibri"/>
    </w:rPr>
  </w:style>
  <w:style w:type="paragraph" w:styleId="Heading3">
    <w:name w:val="heading 3"/>
    <w:basedOn w:val="Normal"/>
    <w:link w:val="Heading3Char"/>
    <w:uiPriority w:val="9"/>
    <w:unhideWhenUsed/>
    <w:qFormat/>
    <w:rsid w:val="00431905"/>
    <w:pPr>
      <w:keepNext/>
      <w:keepLines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31905"/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ListParagraph">
    <w:name w:val="List Paragraph"/>
    <w:basedOn w:val="Normal"/>
    <w:uiPriority w:val="34"/>
    <w:unhideWhenUsed/>
    <w:qFormat/>
    <w:rsid w:val="00431905"/>
    <w:pPr>
      <w:ind w:left="720"/>
      <w:contextualSpacing/>
    </w:pPr>
  </w:style>
  <w:style w:type="character" w:styleId="SubtleEmphasis">
    <w:name w:val="Subtle Emphasis"/>
    <w:basedOn w:val="DefaultParagraphFont"/>
    <w:uiPriority w:val="10"/>
    <w:qFormat/>
    <w:rsid w:val="00431905"/>
    <w:rPr>
      <w:i/>
      <w:iCs/>
      <w:color w:val="auto"/>
    </w:rPr>
  </w:style>
  <w:style w:type="character" w:styleId="Hyperlink">
    <w:name w:val="Hyperlink"/>
    <w:basedOn w:val="DefaultParagraphFont"/>
    <w:uiPriority w:val="99"/>
    <w:unhideWhenUsed/>
    <w:rsid w:val="003A31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31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nterstatecompac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Choquette, Rebecca</dc:creator>
  <cp:keywords/>
  <dc:description/>
  <cp:lastModifiedBy>Choquette, Rebecca</cp:lastModifiedBy>
  <cp:revision>2</cp:revision>
  <cp:lastPrinted>2021-04-29T17:52:00Z</cp:lastPrinted>
  <dcterms:created xsi:type="dcterms:W3CDTF">2021-04-30T12:12:00Z</dcterms:created>
  <dcterms:modified xsi:type="dcterms:W3CDTF">2021-04-30T12:12:00Z</dcterms:modified>
</cp:coreProperties>
</file>