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7508" w14:textId="77777777" w:rsidR="00C96D1D" w:rsidRPr="00373959" w:rsidRDefault="00C96D1D" w:rsidP="00094399">
      <w:pPr>
        <w:spacing w:after="0" w:line="240" w:lineRule="auto"/>
        <w:jc w:val="center"/>
        <w:rPr>
          <w:b/>
          <w:bCs/>
          <w:sz w:val="24"/>
          <w:szCs w:val="24"/>
        </w:rPr>
      </w:pPr>
      <w:r w:rsidRPr="00373959">
        <w:rPr>
          <w:b/>
          <w:bCs/>
          <w:sz w:val="24"/>
          <w:szCs w:val="24"/>
        </w:rPr>
        <w:t>TEXAS STATE COUNCIL</w:t>
      </w:r>
    </w:p>
    <w:p w14:paraId="183667E9" w14:textId="30EB25AE" w:rsidR="00C96D1D" w:rsidRDefault="00094399" w:rsidP="00094399">
      <w:pPr>
        <w:spacing w:after="0" w:line="240" w:lineRule="auto"/>
        <w:jc w:val="center"/>
        <w:rPr>
          <w:b/>
          <w:bCs/>
          <w:sz w:val="24"/>
          <w:szCs w:val="24"/>
        </w:rPr>
      </w:pPr>
      <w:r>
        <w:rPr>
          <w:b/>
          <w:bCs/>
          <w:sz w:val="24"/>
          <w:szCs w:val="24"/>
        </w:rPr>
        <w:t xml:space="preserve">FOR </w:t>
      </w:r>
      <w:r w:rsidR="00C96D1D" w:rsidRPr="00373959">
        <w:rPr>
          <w:b/>
          <w:bCs/>
          <w:sz w:val="24"/>
          <w:szCs w:val="24"/>
        </w:rPr>
        <w:t>INTERSTATE OR ADULT OFFENDER SUPERVISION</w:t>
      </w:r>
    </w:p>
    <w:p w14:paraId="7A3D0B5D" w14:textId="77777777" w:rsidR="00C96D1D" w:rsidRDefault="00C96D1D" w:rsidP="00C96D1D">
      <w:pPr>
        <w:spacing w:after="0" w:line="240" w:lineRule="auto"/>
        <w:jc w:val="center"/>
        <w:rPr>
          <w:b/>
          <w:bCs/>
          <w:sz w:val="24"/>
          <w:szCs w:val="24"/>
        </w:rPr>
      </w:pPr>
    </w:p>
    <w:p w14:paraId="12E9F80F" w14:textId="77777777" w:rsidR="00C96D1D" w:rsidRDefault="00C96D1D" w:rsidP="00C96D1D">
      <w:pPr>
        <w:spacing w:after="0" w:line="240" w:lineRule="auto"/>
        <w:jc w:val="center"/>
        <w:rPr>
          <w:sz w:val="24"/>
          <w:szCs w:val="24"/>
        </w:rPr>
      </w:pPr>
      <w:r>
        <w:rPr>
          <w:sz w:val="24"/>
          <w:szCs w:val="24"/>
        </w:rPr>
        <w:t>David G. Gutiérrez, Chair</w:t>
      </w:r>
    </w:p>
    <w:p w14:paraId="34DE01EF" w14:textId="77777777" w:rsidR="00C96D1D" w:rsidRDefault="00C96D1D" w:rsidP="00C96D1D">
      <w:pPr>
        <w:spacing w:after="0" w:line="240" w:lineRule="auto"/>
        <w:jc w:val="center"/>
        <w:rPr>
          <w:sz w:val="24"/>
          <w:szCs w:val="24"/>
        </w:rPr>
      </w:pPr>
      <w:r>
        <w:rPr>
          <w:sz w:val="24"/>
          <w:szCs w:val="24"/>
        </w:rPr>
        <w:t xml:space="preserve">Price Daniel Sr. Building </w:t>
      </w:r>
    </w:p>
    <w:p w14:paraId="43FD074A" w14:textId="77777777" w:rsidR="00C96D1D" w:rsidRDefault="00C96D1D" w:rsidP="00C96D1D">
      <w:pPr>
        <w:spacing w:after="0" w:line="240" w:lineRule="auto"/>
        <w:jc w:val="center"/>
        <w:rPr>
          <w:sz w:val="24"/>
          <w:szCs w:val="24"/>
        </w:rPr>
      </w:pPr>
      <w:r>
        <w:rPr>
          <w:sz w:val="24"/>
          <w:szCs w:val="24"/>
        </w:rPr>
        <w:t>209 W. 14</w:t>
      </w:r>
      <w:r w:rsidRPr="00373959">
        <w:rPr>
          <w:sz w:val="24"/>
          <w:szCs w:val="24"/>
          <w:vertAlign w:val="superscript"/>
        </w:rPr>
        <w:t>th</w:t>
      </w:r>
      <w:r>
        <w:rPr>
          <w:sz w:val="24"/>
          <w:szCs w:val="24"/>
        </w:rPr>
        <w:t xml:space="preserve"> Street, fifth floor</w:t>
      </w:r>
    </w:p>
    <w:p w14:paraId="5D0D7713" w14:textId="77777777" w:rsidR="00C96D1D" w:rsidRDefault="00C96D1D" w:rsidP="00C96D1D">
      <w:pPr>
        <w:spacing w:after="0" w:line="240" w:lineRule="auto"/>
        <w:jc w:val="center"/>
        <w:rPr>
          <w:sz w:val="24"/>
          <w:szCs w:val="24"/>
        </w:rPr>
      </w:pPr>
      <w:r>
        <w:rPr>
          <w:sz w:val="24"/>
          <w:szCs w:val="24"/>
        </w:rPr>
        <w:t>Austin, Texas 78701</w:t>
      </w:r>
    </w:p>
    <w:p w14:paraId="689E01E5" w14:textId="77777777" w:rsidR="00C96D1D" w:rsidRDefault="00C96D1D" w:rsidP="00C96D1D">
      <w:pPr>
        <w:spacing w:after="0" w:line="240" w:lineRule="auto"/>
        <w:jc w:val="center"/>
        <w:rPr>
          <w:sz w:val="24"/>
          <w:szCs w:val="24"/>
        </w:rPr>
      </w:pPr>
    </w:p>
    <w:p w14:paraId="10BBA0E9" w14:textId="1D076E64" w:rsidR="00C96D1D" w:rsidRDefault="00C96D1D" w:rsidP="00C96D1D">
      <w:pPr>
        <w:spacing w:after="0" w:line="240" w:lineRule="auto"/>
        <w:jc w:val="center"/>
        <w:rPr>
          <w:sz w:val="24"/>
          <w:szCs w:val="24"/>
        </w:rPr>
      </w:pPr>
      <w:r>
        <w:rPr>
          <w:sz w:val="24"/>
          <w:szCs w:val="24"/>
        </w:rPr>
        <w:t>Tuesday, November 14</w:t>
      </w:r>
      <w:r w:rsidRPr="00373959">
        <w:rPr>
          <w:sz w:val="24"/>
          <w:szCs w:val="24"/>
          <w:vertAlign w:val="superscript"/>
        </w:rPr>
        <w:t>th</w:t>
      </w:r>
      <w:r>
        <w:rPr>
          <w:sz w:val="24"/>
          <w:szCs w:val="24"/>
        </w:rPr>
        <w:t>, 2023, at 10:00 AM</w:t>
      </w:r>
    </w:p>
    <w:p w14:paraId="0918C1A5" w14:textId="77777777" w:rsidR="00C96D1D" w:rsidRDefault="00C96D1D" w:rsidP="00C96D1D">
      <w:pPr>
        <w:spacing w:after="0" w:line="240" w:lineRule="auto"/>
        <w:jc w:val="center"/>
        <w:rPr>
          <w:sz w:val="24"/>
          <w:szCs w:val="24"/>
        </w:rPr>
      </w:pPr>
    </w:p>
    <w:p w14:paraId="15C996DC" w14:textId="77777777" w:rsidR="00C96D1D" w:rsidRPr="003B2DE4" w:rsidRDefault="00C96D1D" w:rsidP="00C96D1D">
      <w:pPr>
        <w:spacing w:after="0" w:line="240" w:lineRule="auto"/>
        <w:jc w:val="center"/>
        <w:rPr>
          <w:b/>
          <w:bCs/>
          <w:sz w:val="24"/>
          <w:szCs w:val="24"/>
        </w:rPr>
      </w:pPr>
      <w:r w:rsidRPr="003B2DE4">
        <w:rPr>
          <w:b/>
          <w:bCs/>
          <w:sz w:val="24"/>
          <w:szCs w:val="24"/>
        </w:rPr>
        <w:t>MINUTES</w:t>
      </w:r>
    </w:p>
    <w:p w14:paraId="591BFAE4" w14:textId="77777777" w:rsidR="00094399" w:rsidRDefault="00094399" w:rsidP="00C96D1D">
      <w:pPr>
        <w:spacing w:after="0" w:line="240" w:lineRule="auto"/>
        <w:rPr>
          <w:b/>
          <w:bCs/>
          <w:sz w:val="24"/>
          <w:szCs w:val="24"/>
          <w:u w:val="single"/>
        </w:rPr>
      </w:pPr>
    </w:p>
    <w:p w14:paraId="71AD2712" w14:textId="481141F4" w:rsidR="00C96D1D" w:rsidRDefault="00436711" w:rsidP="00C96D1D">
      <w:pPr>
        <w:spacing w:after="0" w:line="240" w:lineRule="auto"/>
        <w:rPr>
          <w:b/>
          <w:bCs/>
          <w:sz w:val="24"/>
          <w:szCs w:val="24"/>
          <w:u w:val="single"/>
        </w:rPr>
      </w:pPr>
      <w:r w:rsidRPr="003B2DE4">
        <w:rPr>
          <w:b/>
          <w:bCs/>
          <w:sz w:val="24"/>
          <w:szCs w:val="24"/>
          <w:u w:val="single"/>
        </w:rPr>
        <w:t>Call to Order</w:t>
      </w:r>
    </w:p>
    <w:p w14:paraId="5D33B48E" w14:textId="77777777" w:rsidR="00A93BF2" w:rsidRPr="003B2DE4" w:rsidRDefault="00A93BF2" w:rsidP="00C96D1D">
      <w:pPr>
        <w:spacing w:after="0" w:line="240" w:lineRule="auto"/>
        <w:rPr>
          <w:b/>
          <w:bCs/>
          <w:sz w:val="24"/>
          <w:szCs w:val="24"/>
          <w:u w:val="single"/>
        </w:rPr>
      </w:pPr>
    </w:p>
    <w:p w14:paraId="1AC0E3BD" w14:textId="3A5C4FF7" w:rsidR="00C96D1D" w:rsidRPr="00C4356F" w:rsidRDefault="00C96D1D" w:rsidP="00C96D1D">
      <w:pPr>
        <w:spacing w:after="0" w:line="240" w:lineRule="auto"/>
        <w:rPr>
          <w:sz w:val="24"/>
          <w:szCs w:val="24"/>
        </w:rPr>
      </w:pPr>
      <w:r w:rsidRPr="00C4356F">
        <w:rPr>
          <w:sz w:val="24"/>
          <w:szCs w:val="24"/>
        </w:rPr>
        <w:t>Council Chairman, David Gutiérrez called the State Council meeting to order at 10:0</w:t>
      </w:r>
      <w:r w:rsidR="007B4DE5">
        <w:rPr>
          <w:sz w:val="24"/>
          <w:szCs w:val="24"/>
        </w:rPr>
        <w:t>3</w:t>
      </w:r>
      <w:r w:rsidRPr="00C4356F">
        <w:rPr>
          <w:sz w:val="24"/>
          <w:szCs w:val="24"/>
        </w:rPr>
        <w:t xml:space="preserve"> A.M, </w:t>
      </w:r>
      <w:r w:rsidR="007B4DE5">
        <w:rPr>
          <w:sz w:val="24"/>
          <w:szCs w:val="24"/>
        </w:rPr>
        <w:t>Tuesday</w:t>
      </w:r>
      <w:r w:rsidRPr="00C4356F">
        <w:rPr>
          <w:sz w:val="24"/>
          <w:szCs w:val="24"/>
        </w:rPr>
        <w:t>, November 14</w:t>
      </w:r>
      <w:r w:rsidRPr="00C4356F">
        <w:rPr>
          <w:sz w:val="24"/>
          <w:szCs w:val="24"/>
          <w:vertAlign w:val="superscript"/>
        </w:rPr>
        <w:t>th</w:t>
      </w:r>
      <w:r w:rsidRPr="00C4356F">
        <w:rPr>
          <w:sz w:val="24"/>
          <w:szCs w:val="24"/>
        </w:rPr>
        <w:t>, 202</w:t>
      </w:r>
      <w:r w:rsidR="00A53E13">
        <w:rPr>
          <w:sz w:val="24"/>
          <w:szCs w:val="24"/>
        </w:rPr>
        <w:t>3</w:t>
      </w:r>
      <w:r w:rsidRPr="00C4356F">
        <w:rPr>
          <w:sz w:val="24"/>
          <w:szCs w:val="24"/>
        </w:rPr>
        <w:t>.</w:t>
      </w:r>
    </w:p>
    <w:p w14:paraId="74ED896C" w14:textId="77777777" w:rsidR="00C96D1D" w:rsidRDefault="00C96D1D" w:rsidP="00C96D1D">
      <w:pPr>
        <w:pStyle w:val="ListParagraph"/>
        <w:spacing w:after="0" w:line="240" w:lineRule="auto"/>
        <w:ind w:left="1080"/>
        <w:rPr>
          <w:sz w:val="24"/>
          <w:szCs w:val="24"/>
        </w:rPr>
      </w:pPr>
    </w:p>
    <w:p w14:paraId="57BDE42D" w14:textId="77777777" w:rsidR="00C96D1D" w:rsidRDefault="00C96D1D" w:rsidP="00C96D1D">
      <w:pPr>
        <w:spacing w:after="0" w:line="240" w:lineRule="auto"/>
        <w:rPr>
          <w:b/>
          <w:bCs/>
          <w:sz w:val="24"/>
          <w:szCs w:val="24"/>
          <w:u w:val="single"/>
        </w:rPr>
      </w:pPr>
      <w:r w:rsidRPr="003B2DE4">
        <w:rPr>
          <w:b/>
          <w:bCs/>
          <w:sz w:val="24"/>
          <w:szCs w:val="24"/>
          <w:u w:val="single"/>
        </w:rPr>
        <w:t>Members in attendance</w:t>
      </w:r>
    </w:p>
    <w:p w14:paraId="2C447F83" w14:textId="77777777" w:rsidR="00A93BF2" w:rsidRPr="003B2DE4" w:rsidRDefault="00A93BF2" w:rsidP="00C96D1D">
      <w:pPr>
        <w:spacing w:after="0" w:line="240" w:lineRule="auto"/>
        <w:rPr>
          <w:b/>
          <w:bCs/>
          <w:sz w:val="24"/>
          <w:szCs w:val="24"/>
          <w:u w:val="single"/>
        </w:rPr>
      </w:pPr>
    </w:p>
    <w:p w14:paraId="1318D288" w14:textId="02F22FEF" w:rsidR="00830D4B" w:rsidRPr="00830D4B" w:rsidRDefault="00C96D1D" w:rsidP="00830D4B">
      <w:pPr>
        <w:pStyle w:val="ListParagraph"/>
        <w:numPr>
          <w:ilvl w:val="0"/>
          <w:numId w:val="6"/>
        </w:numPr>
        <w:spacing w:after="0" w:line="240" w:lineRule="auto"/>
        <w:rPr>
          <w:sz w:val="24"/>
          <w:szCs w:val="24"/>
        </w:rPr>
      </w:pPr>
      <w:r w:rsidRPr="00830D4B">
        <w:rPr>
          <w:sz w:val="24"/>
          <w:szCs w:val="24"/>
        </w:rPr>
        <w:t xml:space="preserve">David </w:t>
      </w:r>
      <w:bookmarkStart w:id="0" w:name="_Hlk150861372"/>
      <w:r w:rsidRPr="00830D4B">
        <w:rPr>
          <w:sz w:val="24"/>
          <w:szCs w:val="24"/>
        </w:rPr>
        <w:t>Gutiérre</w:t>
      </w:r>
      <w:bookmarkEnd w:id="0"/>
      <w:r w:rsidRPr="00830D4B">
        <w:rPr>
          <w:sz w:val="24"/>
          <w:szCs w:val="24"/>
        </w:rPr>
        <w:t>z</w:t>
      </w:r>
      <w:r w:rsidR="00641F3C" w:rsidRPr="00830D4B">
        <w:rPr>
          <w:sz w:val="24"/>
          <w:szCs w:val="24"/>
        </w:rPr>
        <w:t xml:space="preserve"> </w:t>
      </w:r>
      <w:r w:rsidR="00830D4B" w:rsidRPr="00830D4B">
        <w:rPr>
          <w:sz w:val="24"/>
          <w:szCs w:val="24"/>
        </w:rPr>
        <w:t>(</w:t>
      </w:r>
      <w:r w:rsidR="00641F3C" w:rsidRPr="00830D4B">
        <w:rPr>
          <w:sz w:val="24"/>
          <w:szCs w:val="24"/>
        </w:rPr>
        <w:t>Commissioner</w:t>
      </w:r>
      <w:r w:rsidR="00D46EDF">
        <w:rPr>
          <w:sz w:val="24"/>
          <w:szCs w:val="24"/>
        </w:rPr>
        <w:t xml:space="preserve"> </w:t>
      </w:r>
      <w:r w:rsidR="006C1A92">
        <w:rPr>
          <w:sz w:val="24"/>
          <w:szCs w:val="24"/>
        </w:rPr>
        <w:t xml:space="preserve">appointed by </w:t>
      </w:r>
      <w:r w:rsidR="00D46EDF">
        <w:rPr>
          <w:sz w:val="24"/>
          <w:szCs w:val="24"/>
        </w:rPr>
        <w:t>governor</w:t>
      </w:r>
      <w:r w:rsidR="00830D4B" w:rsidRPr="00830D4B">
        <w:rPr>
          <w:sz w:val="24"/>
          <w:szCs w:val="24"/>
        </w:rPr>
        <w:t>)</w:t>
      </w:r>
    </w:p>
    <w:p w14:paraId="02DF7FFE" w14:textId="20258EE9" w:rsidR="00830D4B" w:rsidRPr="00830D4B" w:rsidRDefault="006C4835" w:rsidP="00830D4B">
      <w:pPr>
        <w:pStyle w:val="ListParagraph"/>
        <w:numPr>
          <w:ilvl w:val="0"/>
          <w:numId w:val="6"/>
        </w:numPr>
        <w:spacing w:after="0" w:line="240" w:lineRule="auto"/>
        <w:rPr>
          <w:sz w:val="24"/>
          <w:szCs w:val="24"/>
        </w:rPr>
      </w:pPr>
      <w:r w:rsidRPr="00830D4B">
        <w:rPr>
          <w:sz w:val="24"/>
          <w:szCs w:val="24"/>
        </w:rPr>
        <w:t xml:space="preserve">Randall </w:t>
      </w:r>
      <w:r w:rsidR="00F56364" w:rsidRPr="00830D4B">
        <w:rPr>
          <w:sz w:val="24"/>
          <w:szCs w:val="24"/>
        </w:rPr>
        <w:t>“</w:t>
      </w:r>
      <w:r w:rsidRPr="00830D4B">
        <w:rPr>
          <w:sz w:val="24"/>
          <w:szCs w:val="24"/>
        </w:rPr>
        <w:t>Scott</w:t>
      </w:r>
      <w:r w:rsidR="00F56364" w:rsidRPr="00830D4B">
        <w:rPr>
          <w:sz w:val="24"/>
          <w:szCs w:val="24"/>
        </w:rPr>
        <w:t>”</w:t>
      </w:r>
      <w:r w:rsidRPr="00830D4B">
        <w:rPr>
          <w:sz w:val="24"/>
          <w:szCs w:val="24"/>
        </w:rPr>
        <w:t xml:space="preserve"> </w:t>
      </w:r>
      <w:r w:rsidR="007E291F" w:rsidRPr="00830D4B">
        <w:rPr>
          <w:sz w:val="24"/>
          <w:szCs w:val="24"/>
        </w:rPr>
        <w:t>M</w:t>
      </w:r>
      <w:r w:rsidRPr="00830D4B">
        <w:rPr>
          <w:sz w:val="24"/>
          <w:szCs w:val="24"/>
        </w:rPr>
        <w:t>acNaughton</w:t>
      </w:r>
      <w:r w:rsidR="00641F3C" w:rsidRPr="00830D4B">
        <w:rPr>
          <w:sz w:val="24"/>
          <w:szCs w:val="24"/>
        </w:rPr>
        <w:t xml:space="preserve"> (</w:t>
      </w:r>
      <w:r w:rsidR="00D46EDF">
        <w:rPr>
          <w:sz w:val="24"/>
          <w:szCs w:val="24"/>
        </w:rPr>
        <w:t xml:space="preserve">member </w:t>
      </w:r>
      <w:r w:rsidR="006C1A92">
        <w:rPr>
          <w:sz w:val="24"/>
          <w:szCs w:val="24"/>
        </w:rPr>
        <w:t xml:space="preserve">appointed by </w:t>
      </w:r>
      <w:r w:rsidR="001507D2" w:rsidRPr="00830D4B">
        <w:rPr>
          <w:sz w:val="24"/>
          <w:szCs w:val="24"/>
        </w:rPr>
        <w:t>g</w:t>
      </w:r>
      <w:r w:rsidR="00641F3C" w:rsidRPr="00830D4B">
        <w:rPr>
          <w:sz w:val="24"/>
          <w:szCs w:val="24"/>
        </w:rPr>
        <w:t>overnor)</w:t>
      </w:r>
    </w:p>
    <w:p w14:paraId="1703FF54" w14:textId="78B0F494" w:rsidR="00830D4B" w:rsidRPr="00830D4B" w:rsidRDefault="00C96D1D" w:rsidP="00830D4B">
      <w:pPr>
        <w:pStyle w:val="ListParagraph"/>
        <w:numPr>
          <w:ilvl w:val="0"/>
          <w:numId w:val="6"/>
        </w:numPr>
        <w:spacing w:after="0" w:line="240" w:lineRule="auto"/>
        <w:rPr>
          <w:color w:val="000000" w:themeColor="text1"/>
          <w:sz w:val="24"/>
          <w:szCs w:val="24"/>
        </w:rPr>
      </w:pPr>
      <w:r w:rsidRPr="00830D4B">
        <w:rPr>
          <w:color w:val="000000" w:themeColor="text1"/>
          <w:sz w:val="24"/>
          <w:szCs w:val="24"/>
        </w:rPr>
        <w:t>Rene Hinojosa</w:t>
      </w:r>
      <w:r w:rsidR="00641F3C" w:rsidRPr="00830D4B">
        <w:rPr>
          <w:color w:val="000000" w:themeColor="text1"/>
          <w:sz w:val="24"/>
          <w:szCs w:val="24"/>
        </w:rPr>
        <w:t xml:space="preserve"> (</w:t>
      </w:r>
      <w:r w:rsidRPr="00830D4B">
        <w:rPr>
          <w:color w:val="000000" w:themeColor="text1"/>
          <w:sz w:val="24"/>
          <w:szCs w:val="24"/>
        </w:rPr>
        <w:t>Compact Administrator</w:t>
      </w:r>
      <w:r w:rsidR="00D46EDF">
        <w:rPr>
          <w:color w:val="000000" w:themeColor="text1"/>
          <w:sz w:val="24"/>
          <w:szCs w:val="24"/>
        </w:rPr>
        <w:t xml:space="preserve"> </w:t>
      </w:r>
      <w:r w:rsidR="006C1A92">
        <w:rPr>
          <w:color w:val="000000" w:themeColor="text1"/>
          <w:sz w:val="24"/>
          <w:szCs w:val="24"/>
        </w:rPr>
        <w:t>appointed by</w:t>
      </w:r>
      <w:r w:rsidR="00D46EDF">
        <w:rPr>
          <w:color w:val="000000" w:themeColor="text1"/>
          <w:sz w:val="24"/>
          <w:szCs w:val="24"/>
        </w:rPr>
        <w:t xml:space="preserve"> governor</w:t>
      </w:r>
      <w:r w:rsidR="00641F3C" w:rsidRPr="00830D4B">
        <w:rPr>
          <w:color w:val="000000" w:themeColor="text1"/>
          <w:sz w:val="24"/>
          <w:szCs w:val="24"/>
        </w:rPr>
        <w:t>)</w:t>
      </w:r>
    </w:p>
    <w:p w14:paraId="4EDA5D90" w14:textId="37A3B9B1" w:rsidR="00830D4B" w:rsidRPr="00830D4B" w:rsidRDefault="00C96D1D" w:rsidP="00830D4B">
      <w:pPr>
        <w:pStyle w:val="ListParagraph"/>
        <w:numPr>
          <w:ilvl w:val="0"/>
          <w:numId w:val="6"/>
        </w:numPr>
        <w:spacing w:after="0" w:line="240" w:lineRule="auto"/>
        <w:rPr>
          <w:color w:val="000000" w:themeColor="text1"/>
          <w:sz w:val="24"/>
          <w:szCs w:val="24"/>
        </w:rPr>
      </w:pPr>
      <w:r w:rsidRPr="00830D4B">
        <w:rPr>
          <w:color w:val="000000" w:themeColor="text1"/>
          <w:sz w:val="24"/>
          <w:szCs w:val="24"/>
        </w:rPr>
        <w:t>Cynthia Stout</w:t>
      </w:r>
      <w:r w:rsidR="00641F3C" w:rsidRPr="00830D4B">
        <w:rPr>
          <w:color w:val="000000" w:themeColor="text1"/>
          <w:sz w:val="24"/>
          <w:szCs w:val="24"/>
        </w:rPr>
        <w:t xml:space="preserve"> (</w:t>
      </w:r>
      <w:r w:rsidR="00D46EDF">
        <w:rPr>
          <w:color w:val="000000" w:themeColor="text1"/>
          <w:sz w:val="24"/>
          <w:szCs w:val="24"/>
        </w:rPr>
        <w:t xml:space="preserve">Director of the Texas Interstate Compact Office (TXICO), Deputy Compact Administrator (DCA) </w:t>
      </w:r>
      <w:r w:rsidR="006C1A92">
        <w:rPr>
          <w:color w:val="000000" w:themeColor="text1"/>
          <w:sz w:val="24"/>
          <w:szCs w:val="24"/>
        </w:rPr>
        <w:t xml:space="preserve">appointed by </w:t>
      </w:r>
      <w:r w:rsidR="001507D2" w:rsidRPr="00830D4B">
        <w:rPr>
          <w:color w:val="000000" w:themeColor="text1"/>
          <w:sz w:val="24"/>
          <w:szCs w:val="24"/>
        </w:rPr>
        <w:t>e</w:t>
      </w:r>
      <w:r w:rsidR="00641F3C" w:rsidRPr="00830D4B">
        <w:rPr>
          <w:color w:val="000000" w:themeColor="text1"/>
          <w:sz w:val="24"/>
          <w:szCs w:val="24"/>
        </w:rPr>
        <w:t xml:space="preserve">xecutive </w:t>
      </w:r>
      <w:r w:rsidR="001507D2" w:rsidRPr="00830D4B">
        <w:rPr>
          <w:color w:val="000000" w:themeColor="text1"/>
          <w:sz w:val="24"/>
          <w:szCs w:val="24"/>
        </w:rPr>
        <w:t>d</w:t>
      </w:r>
      <w:r w:rsidR="00641F3C" w:rsidRPr="00830D4B">
        <w:rPr>
          <w:color w:val="000000" w:themeColor="text1"/>
          <w:sz w:val="24"/>
          <w:szCs w:val="24"/>
        </w:rPr>
        <w:t>irector</w:t>
      </w:r>
      <w:r w:rsidR="00D46EDF">
        <w:rPr>
          <w:color w:val="000000" w:themeColor="text1"/>
          <w:sz w:val="24"/>
          <w:szCs w:val="24"/>
        </w:rPr>
        <w:t>)</w:t>
      </w:r>
    </w:p>
    <w:p w14:paraId="2AE77A93" w14:textId="1F1792BF" w:rsidR="00C96D1D" w:rsidRPr="00830D4B" w:rsidRDefault="00CE0770" w:rsidP="00830D4B">
      <w:pPr>
        <w:pStyle w:val="ListParagraph"/>
        <w:numPr>
          <w:ilvl w:val="0"/>
          <w:numId w:val="6"/>
        </w:numPr>
        <w:spacing w:after="0" w:line="240" w:lineRule="auto"/>
        <w:rPr>
          <w:color w:val="000000" w:themeColor="text1"/>
          <w:sz w:val="24"/>
          <w:szCs w:val="24"/>
        </w:rPr>
      </w:pPr>
      <w:r w:rsidRPr="00830D4B">
        <w:rPr>
          <w:color w:val="000000" w:themeColor="text1"/>
          <w:sz w:val="24"/>
          <w:szCs w:val="24"/>
        </w:rPr>
        <w:t>Pamela Alexander</w:t>
      </w:r>
      <w:r w:rsidR="00641F3C" w:rsidRPr="00830D4B">
        <w:rPr>
          <w:color w:val="000000" w:themeColor="text1"/>
          <w:sz w:val="24"/>
          <w:szCs w:val="24"/>
        </w:rPr>
        <w:t xml:space="preserve"> – </w:t>
      </w:r>
      <w:r w:rsidRPr="00830D4B">
        <w:rPr>
          <w:color w:val="000000" w:themeColor="text1"/>
          <w:sz w:val="24"/>
          <w:szCs w:val="24"/>
        </w:rPr>
        <w:t>Schneider</w:t>
      </w:r>
      <w:r w:rsidR="00641F3C" w:rsidRPr="00830D4B">
        <w:rPr>
          <w:color w:val="000000" w:themeColor="text1"/>
          <w:sz w:val="24"/>
          <w:szCs w:val="24"/>
        </w:rPr>
        <w:t xml:space="preserve"> (</w:t>
      </w:r>
      <w:r w:rsidR="00D46EDF">
        <w:rPr>
          <w:color w:val="000000" w:themeColor="text1"/>
          <w:sz w:val="24"/>
          <w:szCs w:val="24"/>
        </w:rPr>
        <w:t xml:space="preserve">member </w:t>
      </w:r>
      <w:r w:rsidR="006C1A92">
        <w:rPr>
          <w:color w:val="000000" w:themeColor="text1"/>
          <w:sz w:val="24"/>
          <w:szCs w:val="24"/>
        </w:rPr>
        <w:t xml:space="preserve">appointed by </w:t>
      </w:r>
      <w:r w:rsidR="00D46EDF">
        <w:rPr>
          <w:color w:val="000000" w:themeColor="text1"/>
          <w:sz w:val="24"/>
          <w:szCs w:val="24"/>
        </w:rPr>
        <w:t xml:space="preserve">governor as victim </w:t>
      </w:r>
      <w:r w:rsidR="007A5FDE">
        <w:rPr>
          <w:color w:val="000000" w:themeColor="text1"/>
          <w:sz w:val="24"/>
          <w:szCs w:val="24"/>
        </w:rPr>
        <w:t>representative</w:t>
      </w:r>
      <w:r w:rsidR="007E291F" w:rsidRPr="00830D4B">
        <w:rPr>
          <w:color w:val="000000" w:themeColor="text1"/>
          <w:sz w:val="24"/>
          <w:szCs w:val="24"/>
        </w:rPr>
        <w:t>)</w:t>
      </w:r>
    </w:p>
    <w:p w14:paraId="0D562648" w14:textId="77777777" w:rsidR="00C96D1D" w:rsidRDefault="00C96D1D" w:rsidP="00641F3C">
      <w:pPr>
        <w:spacing w:after="0" w:line="240" w:lineRule="auto"/>
        <w:rPr>
          <w:color w:val="000000" w:themeColor="text1"/>
          <w:sz w:val="24"/>
          <w:szCs w:val="24"/>
          <w:u w:val="single"/>
        </w:rPr>
      </w:pPr>
    </w:p>
    <w:p w14:paraId="0DE1B877" w14:textId="77777777" w:rsidR="00C947E5" w:rsidRDefault="00C947E5" w:rsidP="00C947E5">
      <w:pPr>
        <w:spacing w:after="0" w:line="240" w:lineRule="auto"/>
        <w:rPr>
          <w:sz w:val="24"/>
          <w:szCs w:val="24"/>
        </w:rPr>
      </w:pPr>
      <w:r w:rsidRPr="00C4356F">
        <w:rPr>
          <w:sz w:val="24"/>
          <w:szCs w:val="24"/>
        </w:rPr>
        <w:t>The council established a quorum</w:t>
      </w:r>
      <w:r>
        <w:rPr>
          <w:sz w:val="24"/>
          <w:szCs w:val="24"/>
        </w:rPr>
        <w:t xml:space="preserve"> with </w:t>
      </w:r>
      <w:r w:rsidRPr="00C4356F">
        <w:rPr>
          <w:sz w:val="24"/>
          <w:szCs w:val="24"/>
        </w:rPr>
        <w:t xml:space="preserve">five </w:t>
      </w:r>
      <w:r>
        <w:rPr>
          <w:sz w:val="24"/>
          <w:szCs w:val="24"/>
        </w:rPr>
        <w:t xml:space="preserve">present </w:t>
      </w:r>
      <w:r w:rsidRPr="00C4356F">
        <w:rPr>
          <w:sz w:val="24"/>
          <w:szCs w:val="24"/>
        </w:rPr>
        <w:t>members</w:t>
      </w:r>
      <w:r>
        <w:rPr>
          <w:sz w:val="24"/>
          <w:szCs w:val="24"/>
        </w:rPr>
        <w:t>.</w:t>
      </w:r>
    </w:p>
    <w:p w14:paraId="46CCE22A" w14:textId="77777777" w:rsidR="00C947E5" w:rsidRPr="003B2DE4" w:rsidRDefault="00C947E5" w:rsidP="00641F3C">
      <w:pPr>
        <w:spacing w:after="0" w:line="240" w:lineRule="auto"/>
        <w:rPr>
          <w:color w:val="000000" w:themeColor="text1"/>
          <w:sz w:val="24"/>
          <w:szCs w:val="24"/>
          <w:u w:val="single"/>
        </w:rPr>
      </w:pPr>
    </w:p>
    <w:p w14:paraId="3D075992" w14:textId="77777777" w:rsidR="00C96D1D" w:rsidRDefault="00C96D1D" w:rsidP="00C96D1D">
      <w:pPr>
        <w:spacing w:after="0" w:line="240" w:lineRule="auto"/>
        <w:rPr>
          <w:b/>
          <w:bCs/>
          <w:sz w:val="24"/>
          <w:szCs w:val="24"/>
          <w:u w:val="single"/>
        </w:rPr>
      </w:pPr>
      <w:r w:rsidRPr="003B2DE4">
        <w:rPr>
          <w:b/>
          <w:bCs/>
          <w:sz w:val="24"/>
          <w:szCs w:val="24"/>
          <w:u w:val="single"/>
        </w:rPr>
        <w:t>Members not in Attendance</w:t>
      </w:r>
    </w:p>
    <w:p w14:paraId="5CBC735F" w14:textId="77777777" w:rsidR="00A93BF2" w:rsidRPr="003B2DE4" w:rsidRDefault="00A93BF2" w:rsidP="00C96D1D">
      <w:pPr>
        <w:spacing w:after="0" w:line="240" w:lineRule="auto"/>
        <w:rPr>
          <w:b/>
          <w:bCs/>
          <w:sz w:val="24"/>
          <w:szCs w:val="24"/>
          <w:u w:val="single"/>
        </w:rPr>
      </w:pPr>
    </w:p>
    <w:p w14:paraId="152A2EAC" w14:textId="66655BE3" w:rsidR="00830D4B" w:rsidRPr="00830D4B" w:rsidRDefault="0044471F" w:rsidP="00830D4B">
      <w:pPr>
        <w:pStyle w:val="ListParagraph"/>
        <w:numPr>
          <w:ilvl w:val="0"/>
          <w:numId w:val="7"/>
        </w:numPr>
        <w:spacing w:after="0" w:line="240" w:lineRule="auto"/>
        <w:rPr>
          <w:sz w:val="24"/>
          <w:szCs w:val="24"/>
        </w:rPr>
      </w:pPr>
      <w:r w:rsidRPr="00830D4B">
        <w:rPr>
          <w:sz w:val="24"/>
          <w:szCs w:val="24"/>
        </w:rPr>
        <w:t>Honorable Judge</w:t>
      </w:r>
      <w:r w:rsidR="00830D4B">
        <w:rPr>
          <w:sz w:val="24"/>
          <w:szCs w:val="24"/>
        </w:rPr>
        <w:t xml:space="preserve"> Mary Lou</w:t>
      </w:r>
      <w:r w:rsidRPr="00830D4B">
        <w:rPr>
          <w:sz w:val="24"/>
          <w:szCs w:val="24"/>
        </w:rPr>
        <w:t xml:space="preserve"> Keel</w:t>
      </w:r>
      <w:r w:rsidR="00641F3C" w:rsidRPr="00830D4B">
        <w:rPr>
          <w:sz w:val="24"/>
          <w:szCs w:val="24"/>
        </w:rPr>
        <w:t xml:space="preserve"> (</w:t>
      </w:r>
      <w:r w:rsidR="0095100C">
        <w:rPr>
          <w:sz w:val="24"/>
          <w:szCs w:val="24"/>
        </w:rPr>
        <w:t xml:space="preserve">member </w:t>
      </w:r>
      <w:r w:rsidR="00643386">
        <w:rPr>
          <w:sz w:val="24"/>
          <w:szCs w:val="24"/>
        </w:rPr>
        <w:t xml:space="preserve">appointed by </w:t>
      </w:r>
      <w:r w:rsidR="00125076">
        <w:rPr>
          <w:sz w:val="24"/>
          <w:szCs w:val="24"/>
        </w:rPr>
        <w:t xml:space="preserve">presiding judge of the </w:t>
      </w:r>
      <w:r w:rsidR="00641F3C" w:rsidRPr="00830D4B">
        <w:rPr>
          <w:sz w:val="24"/>
          <w:szCs w:val="24"/>
        </w:rPr>
        <w:t>Court of Criminal Appeals)</w:t>
      </w:r>
      <w:r w:rsidR="00F56364" w:rsidRPr="00830D4B">
        <w:rPr>
          <w:sz w:val="24"/>
          <w:szCs w:val="24"/>
        </w:rPr>
        <w:t xml:space="preserve"> due to conference </w:t>
      </w:r>
      <w:proofErr w:type="gramStart"/>
      <w:r w:rsidR="00F56364" w:rsidRPr="00830D4B">
        <w:rPr>
          <w:sz w:val="24"/>
          <w:szCs w:val="24"/>
        </w:rPr>
        <w:t>meeting</w:t>
      </w:r>
      <w:proofErr w:type="gramEnd"/>
    </w:p>
    <w:p w14:paraId="29D85953" w14:textId="7A20462D" w:rsidR="00E71413" w:rsidRPr="00830D4B" w:rsidRDefault="00E71413" w:rsidP="00830D4B">
      <w:pPr>
        <w:pStyle w:val="ListParagraph"/>
        <w:numPr>
          <w:ilvl w:val="0"/>
          <w:numId w:val="7"/>
        </w:numPr>
        <w:spacing w:after="0" w:line="240" w:lineRule="auto"/>
        <w:rPr>
          <w:sz w:val="24"/>
          <w:szCs w:val="24"/>
        </w:rPr>
      </w:pPr>
      <w:r w:rsidRPr="00830D4B">
        <w:rPr>
          <w:sz w:val="24"/>
          <w:szCs w:val="24"/>
        </w:rPr>
        <w:t>Jayme Culbertson</w:t>
      </w:r>
      <w:r w:rsidR="00641F3C" w:rsidRPr="00830D4B">
        <w:rPr>
          <w:sz w:val="24"/>
          <w:szCs w:val="24"/>
        </w:rPr>
        <w:t xml:space="preserve"> </w:t>
      </w:r>
      <w:r w:rsidR="00643386">
        <w:rPr>
          <w:sz w:val="24"/>
          <w:szCs w:val="24"/>
        </w:rPr>
        <w:t xml:space="preserve">(member appointed by </w:t>
      </w:r>
      <w:r w:rsidR="00830D4B" w:rsidRPr="00830D4B">
        <w:rPr>
          <w:sz w:val="24"/>
          <w:szCs w:val="24"/>
        </w:rPr>
        <w:t>s</w:t>
      </w:r>
      <w:r w:rsidR="00641F3C" w:rsidRPr="00830D4B">
        <w:rPr>
          <w:sz w:val="24"/>
          <w:szCs w:val="24"/>
        </w:rPr>
        <w:t xml:space="preserve">peaker of the </w:t>
      </w:r>
      <w:r w:rsidR="00830D4B" w:rsidRPr="00830D4B">
        <w:rPr>
          <w:sz w:val="24"/>
          <w:szCs w:val="24"/>
        </w:rPr>
        <w:t>h</w:t>
      </w:r>
      <w:r w:rsidR="00641F3C" w:rsidRPr="00830D4B">
        <w:rPr>
          <w:sz w:val="24"/>
          <w:szCs w:val="24"/>
        </w:rPr>
        <w:t xml:space="preserve">ouse </w:t>
      </w:r>
      <w:r w:rsidR="00830D4B" w:rsidRPr="00830D4B">
        <w:rPr>
          <w:sz w:val="24"/>
          <w:szCs w:val="24"/>
        </w:rPr>
        <w:t>of representative</w:t>
      </w:r>
      <w:r w:rsidR="00643386">
        <w:rPr>
          <w:sz w:val="24"/>
          <w:szCs w:val="24"/>
        </w:rPr>
        <w:t xml:space="preserve">s) </w:t>
      </w:r>
      <w:r w:rsidR="00F56364" w:rsidRPr="00830D4B">
        <w:rPr>
          <w:sz w:val="24"/>
          <w:szCs w:val="24"/>
        </w:rPr>
        <w:t xml:space="preserve">due to </w:t>
      </w:r>
      <w:proofErr w:type="gramStart"/>
      <w:r w:rsidR="00F56364" w:rsidRPr="00830D4B">
        <w:rPr>
          <w:sz w:val="24"/>
          <w:szCs w:val="24"/>
        </w:rPr>
        <w:t>illness</w:t>
      </w:r>
      <w:proofErr w:type="gramEnd"/>
    </w:p>
    <w:p w14:paraId="5F3AA7CB" w14:textId="77777777" w:rsidR="00C96D1D" w:rsidRPr="003B18A2" w:rsidRDefault="00C96D1D" w:rsidP="00C96D1D">
      <w:pPr>
        <w:spacing w:after="0" w:line="240" w:lineRule="auto"/>
        <w:rPr>
          <w:color w:val="FF0000"/>
          <w:sz w:val="24"/>
          <w:szCs w:val="24"/>
        </w:rPr>
      </w:pPr>
    </w:p>
    <w:p w14:paraId="68440364" w14:textId="01696BB4" w:rsidR="00C96D1D" w:rsidRDefault="00C96D1D" w:rsidP="00C96D1D">
      <w:pPr>
        <w:spacing w:after="0" w:line="240" w:lineRule="auto"/>
        <w:rPr>
          <w:b/>
          <w:bCs/>
          <w:sz w:val="24"/>
          <w:szCs w:val="24"/>
          <w:u w:val="single"/>
        </w:rPr>
      </w:pPr>
      <w:r w:rsidRPr="003B2DE4">
        <w:rPr>
          <w:b/>
          <w:bCs/>
          <w:sz w:val="24"/>
          <w:szCs w:val="24"/>
          <w:u w:val="single"/>
        </w:rPr>
        <w:t>Guests</w:t>
      </w:r>
      <w:r w:rsidR="00D8126B">
        <w:rPr>
          <w:b/>
          <w:bCs/>
          <w:sz w:val="24"/>
          <w:szCs w:val="24"/>
          <w:u w:val="single"/>
        </w:rPr>
        <w:t xml:space="preserve"> in attendance</w:t>
      </w:r>
    </w:p>
    <w:p w14:paraId="3B84E428" w14:textId="77777777" w:rsidR="00A93BF2" w:rsidRPr="003B2DE4" w:rsidRDefault="00A93BF2" w:rsidP="00C96D1D">
      <w:pPr>
        <w:spacing w:after="0" w:line="240" w:lineRule="auto"/>
        <w:rPr>
          <w:sz w:val="24"/>
          <w:szCs w:val="24"/>
          <w:u w:val="single"/>
        </w:rPr>
      </w:pPr>
    </w:p>
    <w:p w14:paraId="1442FBB5" w14:textId="75769A80" w:rsidR="00C96D1D" w:rsidRPr="00D8126B" w:rsidRDefault="00C96D1D" w:rsidP="00D8126B">
      <w:pPr>
        <w:pStyle w:val="ListParagraph"/>
        <w:numPr>
          <w:ilvl w:val="0"/>
          <w:numId w:val="8"/>
        </w:numPr>
        <w:spacing w:after="0" w:line="240" w:lineRule="auto"/>
        <w:rPr>
          <w:sz w:val="24"/>
          <w:szCs w:val="24"/>
        </w:rPr>
      </w:pPr>
      <w:r w:rsidRPr="00D8126B">
        <w:rPr>
          <w:sz w:val="24"/>
          <w:szCs w:val="24"/>
        </w:rPr>
        <w:t>Carey Green</w:t>
      </w:r>
      <w:r w:rsidR="00A01D83" w:rsidRPr="00D8126B">
        <w:rPr>
          <w:sz w:val="24"/>
          <w:szCs w:val="24"/>
        </w:rPr>
        <w:t xml:space="preserve"> (</w:t>
      </w:r>
      <w:r w:rsidR="001C3532" w:rsidRPr="00D8126B">
        <w:rPr>
          <w:sz w:val="24"/>
          <w:szCs w:val="24"/>
        </w:rPr>
        <w:t>Director</w:t>
      </w:r>
      <w:r w:rsidR="00834CCB" w:rsidRPr="00D8126B">
        <w:rPr>
          <w:sz w:val="24"/>
          <w:szCs w:val="24"/>
        </w:rPr>
        <w:t xml:space="preserve"> of</w:t>
      </w:r>
      <w:r w:rsidR="001C3532" w:rsidRPr="00D8126B">
        <w:rPr>
          <w:sz w:val="24"/>
          <w:szCs w:val="24"/>
        </w:rPr>
        <w:t xml:space="preserve"> </w:t>
      </w:r>
      <w:r w:rsidRPr="00D8126B">
        <w:rPr>
          <w:sz w:val="24"/>
          <w:szCs w:val="24"/>
        </w:rPr>
        <w:t>CJAD</w:t>
      </w:r>
      <w:r w:rsidR="00A01D83" w:rsidRPr="00D8126B">
        <w:rPr>
          <w:sz w:val="24"/>
          <w:szCs w:val="24"/>
        </w:rPr>
        <w:t>)</w:t>
      </w:r>
    </w:p>
    <w:p w14:paraId="1C27F043" w14:textId="27498B2D" w:rsidR="00911797" w:rsidRPr="00D8126B" w:rsidRDefault="003F7ECF" w:rsidP="00D8126B">
      <w:pPr>
        <w:pStyle w:val="ListParagraph"/>
        <w:numPr>
          <w:ilvl w:val="0"/>
          <w:numId w:val="8"/>
        </w:numPr>
        <w:spacing w:after="0" w:line="240" w:lineRule="auto"/>
        <w:rPr>
          <w:sz w:val="24"/>
          <w:szCs w:val="24"/>
        </w:rPr>
      </w:pPr>
      <w:r w:rsidRPr="00D8126B">
        <w:rPr>
          <w:sz w:val="24"/>
          <w:szCs w:val="24"/>
        </w:rPr>
        <w:t>Tim McDonald</w:t>
      </w:r>
      <w:r w:rsidR="00A01D83" w:rsidRPr="00D8126B">
        <w:rPr>
          <w:sz w:val="24"/>
          <w:szCs w:val="24"/>
        </w:rPr>
        <w:t xml:space="preserve"> (</w:t>
      </w:r>
      <w:r w:rsidR="00D65AA0" w:rsidRPr="00D8126B">
        <w:rPr>
          <w:sz w:val="24"/>
          <w:szCs w:val="24"/>
        </w:rPr>
        <w:t xml:space="preserve">Chief of Staff </w:t>
      </w:r>
      <w:r w:rsidR="00D8126B">
        <w:rPr>
          <w:sz w:val="24"/>
          <w:szCs w:val="24"/>
        </w:rPr>
        <w:t xml:space="preserve">for </w:t>
      </w:r>
      <w:r w:rsidR="00D65AA0" w:rsidRPr="00D8126B">
        <w:rPr>
          <w:sz w:val="24"/>
          <w:szCs w:val="24"/>
        </w:rPr>
        <w:t>the BPP</w:t>
      </w:r>
      <w:r w:rsidR="00A01D83" w:rsidRPr="00D8126B">
        <w:rPr>
          <w:sz w:val="24"/>
          <w:szCs w:val="24"/>
        </w:rPr>
        <w:t>)</w:t>
      </w:r>
      <w:r w:rsidR="00C96D1D" w:rsidRPr="00D8126B">
        <w:rPr>
          <w:sz w:val="24"/>
          <w:szCs w:val="24"/>
        </w:rPr>
        <w:br/>
      </w:r>
    </w:p>
    <w:p w14:paraId="270780E7" w14:textId="77777777" w:rsidR="00D8126B" w:rsidRDefault="00D8126B" w:rsidP="00C96D1D">
      <w:pPr>
        <w:spacing w:after="0" w:line="240" w:lineRule="auto"/>
        <w:rPr>
          <w:b/>
          <w:bCs/>
          <w:sz w:val="24"/>
          <w:szCs w:val="24"/>
          <w:u w:val="single"/>
        </w:rPr>
      </w:pPr>
    </w:p>
    <w:p w14:paraId="71AD14AD" w14:textId="77777777" w:rsidR="00FB3ED2" w:rsidRDefault="00FB3ED2" w:rsidP="00C96D1D">
      <w:pPr>
        <w:spacing w:after="0" w:line="240" w:lineRule="auto"/>
        <w:rPr>
          <w:b/>
          <w:bCs/>
          <w:sz w:val="24"/>
          <w:szCs w:val="24"/>
          <w:u w:val="single"/>
        </w:rPr>
      </w:pPr>
    </w:p>
    <w:p w14:paraId="30213E7A" w14:textId="77777777" w:rsidR="00FB3ED2" w:rsidRDefault="00FB3ED2" w:rsidP="00C96D1D">
      <w:pPr>
        <w:spacing w:after="0" w:line="240" w:lineRule="auto"/>
        <w:rPr>
          <w:b/>
          <w:bCs/>
          <w:sz w:val="24"/>
          <w:szCs w:val="24"/>
          <w:u w:val="single"/>
        </w:rPr>
      </w:pPr>
    </w:p>
    <w:p w14:paraId="433D14D4" w14:textId="17FF16FA" w:rsidR="00911797" w:rsidRDefault="00911797" w:rsidP="00C96D1D">
      <w:pPr>
        <w:spacing w:after="0" w:line="240" w:lineRule="auto"/>
        <w:rPr>
          <w:b/>
          <w:bCs/>
          <w:sz w:val="24"/>
          <w:szCs w:val="24"/>
          <w:u w:val="single"/>
        </w:rPr>
      </w:pPr>
      <w:r w:rsidRPr="003B2DE4">
        <w:rPr>
          <w:b/>
          <w:bCs/>
          <w:sz w:val="24"/>
          <w:szCs w:val="24"/>
          <w:u w:val="single"/>
        </w:rPr>
        <w:lastRenderedPageBreak/>
        <w:t>Staff</w:t>
      </w:r>
      <w:r w:rsidR="00D8126B">
        <w:rPr>
          <w:b/>
          <w:bCs/>
          <w:sz w:val="24"/>
          <w:szCs w:val="24"/>
          <w:u w:val="single"/>
        </w:rPr>
        <w:t xml:space="preserve"> in attendance</w:t>
      </w:r>
    </w:p>
    <w:p w14:paraId="2D83EEA8" w14:textId="77777777" w:rsidR="00A93BF2" w:rsidRPr="003B2DE4" w:rsidRDefault="00A93BF2" w:rsidP="00C96D1D">
      <w:pPr>
        <w:spacing w:after="0" w:line="240" w:lineRule="auto"/>
        <w:rPr>
          <w:b/>
          <w:bCs/>
          <w:sz w:val="24"/>
          <w:szCs w:val="24"/>
          <w:u w:val="single"/>
        </w:rPr>
      </w:pPr>
    </w:p>
    <w:p w14:paraId="41C0BDC5" w14:textId="77777777" w:rsidR="00D8126B" w:rsidRPr="00D8126B" w:rsidRDefault="00C96D1D" w:rsidP="00D8126B">
      <w:pPr>
        <w:pStyle w:val="ListParagraph"/>
        <w:numPr>
          <w:ilvl w:val="0"/>
          <w:numId w:val="9"/>
        </w:numPr>
        <w:spacing w:after="0" w:line="240" w:lineRule="auto"/>
        <w:rPr>
          <w:sz w:val="24"/>
          <w:szCs w:val="24"/>
        </w:rPr>
      </w:pPr>
      <w:r w:rsidRPr="00D8126B">
        <w:rPr>
          <w:sz w:val="24"/>
          <w:szCs w:val="24"/>
        </w:rPr>
        <w:t>Jocelyn Angton</w:t>
      </w:r>
      <w:r w:rsidR="00A01D83" w:rsidRPr="00D8126B">
        <w:rPr>
          <w:sz w:val="24"/>
          <w:szCs w:val="24"/>
        </w:rPr>
        <w:t xml:space="preserve"> (</w:t>
      </w:r>
      <w:r w:rsidR="002073EB" w:rsidRPr="00D8126B">
        <w:rPr>
          <w:sz w:val="24"/>
          <w:szCs w:val="24"/>
        </w:rPr>
        <w:t>Assistant Director of the TXICO and DCA</w:t>
      </w:r>
      <w:r w:rsidR="00A01D83" w:rsidRPr="00D8126B">
        <w:rPr>
          <w:sz w:val="24"/>
          <w:szCs w:val="24"/>
        </w:rPr>
        <w:t>)</w:t>
      </w:r>
    </w:p>
    <w:p w14:paraId="02EAC16E" w14:textId="6A57B4D2" w:rsidR="00C96D1D" w:rsidRPr="00D8126B" w:rsidRDefault="00C96D1D" w:rsidP="00D8126B">
      <w:pPr>
        <w:pStyle w:val="ListParagraph"/>
        <w:numPr>
          <w:ilvl w:val="0"/>
          <w:numId w:val="9"/>
        </w:numPr>
        <w:spacing w:after="0" w:line="240" w:lineRule="auto"/>
        <w:rPr>
          <w:sz w:val="24"/>
          <w:szCs w:val="24"/>
        </w:rPr>
      </w:pPr>
      <w:r w:rsidRPr="00D8126B">
        <w:rPr>
          <w:sz w:val="24"/>
          <w:szCs w:val="24"/>
        </w:rPr>
        <w:t>Kathryn Harwood</w:t>
      </w:r>
      <w:r w:rsidR="00A01D83" w:rsidRPr="00D8126B">
        <w:rPr>
          <w:sz w:val="24"/>
          <w:szCs w:val="24"/>
        </w:rPr>
        <w:t xml:space="preserve"> (</w:t>
      </w:r>
      <w:r w:rsidRPr="00D8126B">
        <w:rPr>
          <w:sz w:val="24"/>
          <w:szCs w:val="24"/>
        </w:rPr>
        <w:t xml:space="preserve">AA III, </w:t>
      </w:r>
      <w:r w:rsidR="002073EB" w:rsidRPr="00D8126B">
        <w:rPr>
          <w:sz w:val="24"/>
          <w:szCs w:val="24"/>
        </w:rPr>
        <w:t>T</w:t>
      </w:r>
      <w:r w:rsidRPr="00D8126B">
        <w:rPr>
          <w:sz w:val="24"/>
          <w:szCs w:val="24"/>
        </w:rPr>
        <w:t>XICO</w:t>
      </w:r>
      <w:r w:rsidR="00A01D83" w:rsidRPr="00D8126B">
        <w:rPr>
          <w:sz w:val="24"/>
          <w:szCs w:val="24"/>
        </w:rPr>
        <w:t>)</w:t>
      </w:r>
    </w:p>
    <w:p w14:paraId="1BEBBDD2" w14:textId="77777777" w:rsidR="00094399" w:rsidRDefault="00094399" w:rsidP="00C96D1D">
      <w:pPr>
        <w:spacing w:after="0" w:line="240" w:lineRule="auto"/>
        <w:rPr>
          <w:b/>
          <w:bCs/>
          <w:sz w:val="24"/>
          <w:szCs w:val="24"/>
          <w:u w:val="single"/>
        </w:rPr>
      </w:pPr>
    </w:p>
    <w:p w14:paraId="61277164" w14:textId="2174E116" w:rsidR="00C96D1D" w:rsidRDefault="00C96D1D" w:rsidP="00C96D1D">
      <w:pPr>
        <w:spacing w:after="0" w:line="240" w:lineRule="auto"/>
        <w:rPr>
          <w:b/>
          <w:bCs/>
          <w:sz w:val="24"/>
          <w:szCs w:val="24"/>
          <w:u w:val="single"/>
        </w:rPr>
      </w:pPr>
      <w:r w:rsidRPr="003B2DE4">
        <w:rPr>
          <w:b/>
          <w:bCs/>
          <w:sz w:val="24"/>
          <w:szCs w:val="24"/>
          <w:u w:val="single"/>
        </w:rPr>
        <w:t>Approval of minutes</w:t>
      </w:r>
    </w:p>
    <w:p w14:paraId="129A5CAA" w14:textId="77777777" w:rsidR="00D8126B" w:rsidRPr="003B2DE4" w:rsidRDefault="00D8126B" w:rsidP="00C96D1D">
      <w:pPr>
        <w:spacing w:after="0" w:line="240" w:lineRule="auto"/>
        <w:rPr>
          <w:b/>
          <w:bCs/>
          <w:sz w:val="24"/>
          <w:szCs w:val="24"/>
          <w:u w:val="single"/>
        </w:rPr>
      </w:pPr>
    </w:p>
    <w:p w14:paraId="4135E4A9" w14:textId="2B5BDE51" w:rsidR="00C96D1D" w:rsidRDefault="00C96D1D" w:rsidP="00C96D1D">
      <w:pPr>
        <w:spacing w:after="0" w:line="240" w:lineRule="auto"/>
        <w:rPr>
          <w:sz w:val="24"/>
          <w:szCs w:val="24"/>
        </w:rPr>
      </w:pPr>
      <w:r>
        <w:rPr>
          <w:sz w:val="24"/>
          <w:szCs w:val="24"/>
        </w:rPr>
        <w:t xml:space="preserve">David Gutiérrez made a motion to approve the minutes from </w:t>
      </w:r>
      <w:r w:rsidR="003F7ECF">
        <w:rPr>
          <w:sz w:val="24"/>
          <w:szCs w:val="24"/>
        </w:rPr>
        <w:t>November</w:t>
      </w:r>
      <w:r>
        <w:rPr>
          <w:sz w:val="24"/>
          <w:szCs w:val="24"/>
        </w:rPr>
        <w:t xml:space="preserve"> 1</w:t>
      </w:r>
      <w:r w:rsidR="0052592E">
        <w:rPr>
          <w:sz w:val="24"/>
          <w:szCs w:val="24"/>
        </w:rPr>
        <w:t>4</w:t>
      </w:r>
      <w:r w:rsidRPr="00B752BF">
        <w:rPr>
          <w:sz w:val="24"/>
          <w:szCs w:val="24"/>
          <w:vertAlign w:val="superscript"/>
        </w:rPr>
        <w:t>th</w:t>
      </w:r>
      <w:r>
        <w:rPr>
          <w:sz w:val="24"/>
          <w:szCs w:val="24"/>
        </w:rPr>
        <w:t>, 2022. The motion was carried.</w:t>
      </w:r>
    </w:p>
    <w:p w14:paraId="70DA9956" w14:textId="77777777" w:rsidR="00A93BF2" w:rsidRDefault="00A93BF2" w:rsidP="00C96D1D">
      <w:pPr>
        <w:spacing w:after="0" w:line="240" w:lineRule="auto"/>
        <w:rPr>
          <w:sz w:val="24"/>
          <w:szCs w:val="24"/>
        </w:rPr>
      </w:pPr>
    </w:p>
    <w:p w14:paraId="3C8AFDDB" w14:textId="4F6F0333" w:rsidR="00C96D1D" w:rsidRPr="003B2DE4" w:rsidRDefault="009C0C7C" w:rsidP="00C96D1D">
      <w:pPr>
        <w:spacing w:after="0" w:line="240" w:lineRule="auto"/>
        <w:rPr>
          <w:b/>
          <w:bCs/>
          <w:sz w:val="24"/>
          <w:szCs w:val="24"/>
          <w:u w:val="single"/>
        </w:rPr>
      </w:pPr>
      <w:r w:rsidRPr="003B2DE4">
        <w:rPr>
          <w:b/>
          <w:bCs/>
          <w:sz w:val="24"/>
          <w:szCs w:val="24"/>
          <w:u w:val="single"/>
        </w:rPr>
        <w:t>Discussion</w:t>
      </w:r>
    </w:p>
    <w:p w14:paraId="3B398EA1" w14:textId="77777777" w:rsidR="00C96D1D" w:rsidRPr="00C4356F" w:rsidRDefault="00C96D1D" w:rsidP="00C96D1D">
      <w:pPr>
        <w:spacing w:after="0" w:line="240" w:lineRule="auto"/>
        <w:rPr>
          <w:b/>
          <w:bCs/>
          <w:sz w:val="24"/>
          <w:szCs w:val="24"/>
        </w:rPr>
      </w:pPr>
    </w:p>
    <w:p w14:paraId="2A2188B0" w14:textId="07588EFF" w:rsidR="00C96D1D" w:rsidRPr="00BA31C3" w:rsidRDefault="00C96D1D" w:rsidP="00A76BC0">
      <w:pPr>
        <w:spacing w:after="0" w:line="240" w:lineRule="auto"/>
        <w:rPr>
          <w:sz w:val="24"/>
          <w:szCs w:val="24"/>
        </w:rPr>
      </w:pPr>
      <w:r w:rsidRPr="00BA31C3">
        <w:rPr>
          <w:sz w:val="24"/>
          <w:szCs w:val="24"/>
        </w:rPr>
        <w:t xml:space="preserve">Cynthia </w:t>
      </w:r>
      <w:r w:rsidR="00AE5844" w:rsidRPr="00BA31C3">
        <w:rPr>
          <w:sz w:val="24"/>
          <w:szCs w:val="24"/>
        </w:rPr>
        <w:t xml:space="preserve">Stout </w:t>
      </w:r>
      <w:r w:rsidRPr="00BA31C3">
        <w:rPr>
          <w:sz w:val="24"/>
          <w:szCs w:val="24"/>
        </w:rPr>
        <w:t xml:space="preserve">provided </w:t>
      </w:r>
      <w:r w:rsidR="00984DF1" w:rsidRPr="00BA31C3">
        <w:rPr>
          <w:sz w:val="24"/>
          <w:szCs w:val="24"/>
        </w:rPr>
        <w:t xml:space="preserve">some background and historical information </w:t>
      </w:r>
      <w:r w:rsidRPr="00BA31C3">
        <w:rPr>
          <w:sz w:val="24"/>
          <w:szCs w:val="24"/>
        </w:rPr>
        <w:t>for the meeting.</w:t>
      </w:r>
    </w:p>
    <w:p w14:paraId="63858560" w14:textId="77777777" w:rsidR="00C96D1D" w:rsidRDefault="00C96D1D" w:rsidP="00C96D1D">
      <w:pPr>
        <w:pStyle w:val="ListParagraph"/>
        <w:spacing w:after="0" w:line="240" w:lineRule="auto"/>
        <w:ind w:left="1080"/>
        <w:rPr>
          <w:sz w:val="24"/>
          <w:szCs w:val="24"/>
        </w:rPr>
      </w:pPr>
    </w:p>
    <w:p w14:paraId="766AB88E" w14:textId="5D9162C1" w:rsidR="00C96D1D" w:rsidRPr="00D91607" w:rsidRDefault="00BA4A11" w:rsidP="00A76BC0">
      <w:pPr>
        <w:spacing w:after="0" w:line="240" w:lineRule="auto"/>
        <w:rPr>
          <w:sz w:val="24"/>
          <w:szCs w:val="24"/>
        </w:rPr>
      </w:pPr>
      <w:r>
        <w:rPr>
          <w:sz w:val="24"/>
          <w:szCs w:val="24"/>
        </w:rPr>
        <w:t>T</w:t>
      </w:r>
      <w:r w:rsidR="00C96D1D" w:rsidRPr="00D91607">
        <w:rPr>
          <w:sz w:val="24"/>
          <w:szCs w:val="24"/>
        </w:rPr>
        <w:t>he purpose of Interstate Commission for Adult Offender Supervision (ICAOS)</w:t>
      </w:r>
      <w:r w:rsidR="00CB40FC">
        <w:rPr>
          <w:sz w:val="24"/>
          <w:szCs w:val="24"/>
        </w:rPr>
        <w:t xml:space="preserve"> is through controlling/tracking the movement of offenders and though the communication and collaboration with other state, we help promote </w:t>
      </w:r>
      <w:r w:rsidR="00C96D1D" w:rsidRPr="00D91607">
        <w:rPr>
          <w:sz w:val="24"/>
          <w:szCs w:val="24"/>
        </w:rPr>
        <w:t xml:space="preserve">public safety and effective supervision and </w:t>
      </w:r>
      <w:r w:rsidR="00141EDB" w:rsidRPr="00D91607">
        <w:rPr>
          <w:sz w:val="24"/>
          <w:szCs w:val="24"/>
        </w:rPr>
        <w:t>rehabilitation</w:t>
      </w:r>
      <w:r w:rsidR="00141EDB">
        <w:rPr>
          <w:sz w:val="24"/>
          <w:szCs w:val="24"/>
        </w:rPr>
        <w:t xml:space="preserve"> and</w:t>
      </w:r>
      <w:r w:rsidR="00CB40FC">
        <w:rPr>
          <w:sz w:val="24"/>
          <w:szCs w:val="24"/>
        </w:rPr>
        <w:t xml:space="preserve"> protect the rights of victims.  It helps with stability as most transfers are due to family and friends in another state, who provide emotional and financial support. That coupled with programs/services in that state leads to life stability.</w:t>
      </w:r>
      <w:r w:rsidR="00C96D1D" w:rsidRPr="00D91607">
        <w:rPr>
          <w:sz w:val="24"/>
          <w:szCs w:val="24"/>
        </w:rPr>
        <w:t xml:space="preserve"> </w:t>
      </w:r>
      <w:r w:rsidR="00DA6D21">
        <w:rPr>
          <w:sz w:val="24"/>
          <w:szCs w:val="24"/>
        </w:rPr>
        <w:t>The council</w:t>
      </w:r>
      <w:r w:rsidR="00C96D1D" w:rsidRPr="00D91607">
        <w:rPr>
          <w:sz w:val="24"/>
          <w:szCs w:val="24"/>
        </w:rPr>
        <w:t>’s contact information</w:t>
      </w:r>
      <w:r w:rsidR="00D65AA0">
        <w:rPr>
          <w:sz w:val="24"/>
          <w:szCs w:val="24"/>
        </w:rPr>
        <w:t>, terms of service,</w:t>
      </w:r>
      <w:r w:rsidR="00C96D1D" w:rsidRPr="00D91607">
        <w:rPr>
          <w:sz w:val="24"/>
          <w:szCs w:val="24"/>
        </w:rPr>
        <w:t xml:space="preserve"> and the structure of the </w:t>
      </w:r>
      <w:r w:rsidR="00C96D1D">
        <w:rPr>
          <w:sz w:val="24"/>
          <w:szCs w:val="24"/>
        </w:rPr>
        <w:t>TX compact office</w:t>
      </w:r>
      <w:r w:rsidR="00DA6D21">
        <w:rPr>
          <w:sz w:val="24"/>
          <w:szCs w:val="24"/>
        </w:rPr>
        <w:t xml:space="preserve"> was included in </w:t>
      </w:r>
      <w:r w:rsidR="002E3C15">
        <w:rPr>
          <w:sz w:val="24"/>
          <w:szCs w:val="24"/>
        </w:rPr>
        <w:t>a</w:t>
      </w:r>
      <w:r w:rsidR="00DA6D21">
        <w:rPr>
          <w:sz w:val="24"/>
          <w:szCs w:val="24"/>
        </w:rPr>
        <w:t xml:space="preserve"> booklet</w:t>
      </w:r>
      <w:r w:rsidR="002E3C15">
        <w:rPr>
          <w:sz w:val="24"/>
          <w:szCs w:val="24"/>
        </w:rPr>
        <w:t xml:space="preserve"> for each member</w:t>
      </w:r>
      <w:r w:rsidR="00C96D1D">
        <w:rPr>
          <w:sz w:val="24"/>
          <w:szCs w:val="24"/>
        </w:rPr>
        <w:t>.</w:t>
      </w:r>
    </w:p>
    <w:p w14:paraId="77371FA3" w14:textId="77777777" w:rsidR="00C96D1D" w:rsidRDefault="00C96D1D" w:rsidP="00C96D1D">
      <w:pPr>
        <w:pStyle w:val="ListParagraph"/>
        <w:spacing w:after="0" w:line="240" w:lineRule="auto"/>
        <w:ind w:left="1080"/>
        <w:rPr>
          <w:sz w:val="24"/>
          <w:szCs w:val="24"/>
        </w:rPr>
      </w:pPr>
    </w:p>
    <w:p w14:paraId="18C59A64" w14:textId="7EF2C7D7" w:rsidR="00C96D1D" w:rsidRPr="00D91607" w:rsidRDefault="00C96D1D" w:rsidP="00A76BC0">
      <w:pPr>
        <w:spacing w:after="0" w:line="240" w:lineRule="auto"/>
        <w:rPr>
          <w:sz w:val="24"/>
          <w:szCs w:val="24"/>
        </w:rPr>
      </w:pPr>
      <w:r w:rsidRPr="00D91607">
        <w:rPr>
          <w:sz w:val="24"/>
          <w:szCs w:val="24"/>
        </w:rPr>
        <w:t>Texas joined the Interstate Compact</w:t>
      </w:r>
      <w:r>
        <w:rPr>
          <w:sz w:val="24"/>
          <w:szCs w:val="24"/>
        </w:rPr>
        <w:t xml:space="preserve"> and</w:t>
      </w:r>
      <w:r w:rsidRPr="00D91607">
        <w:rPr>
          <w:sz w:val="24"/>
          <w:szCs w:val="24"/>
        </w:rPr>
        <w:t xml:space="preserve"> it was written into Government Code 510 on June 11</w:t>
      </w:r>
      <w:r w:rsidRPr="00D91607">
        <w:rPr>
          <w:sz w:val="24"/>
          <w:szCs w:val="24"/>
          <w:vertAlign w:val="superscript"/>
        </w:rPr>
        <w:t>th</w:t>
      </w:r>
      <w:r w:rsidRPr="00D91607">
        <w:rPr>
          <w:sz w:val="24"/>
          <w:szCs w:val="24"/>
        </w:rPr>
        <w:t>, 2001</w:t>
      </w:r>
      <w:r w:rsidR="002E3C15">
        <w:rPr>
          <w:sz w:val="24"/>
          <w:szCs w:val="24"/>
        </w:rPr>
        <w:t>, which gives</w:t>
      </w:r>
      <w:r w:rsidRPr="00D91607">
        <w:rPr>
          <w:sz w:val="24"/>
          <w:szCs w:val="24"/>
        </w:rPr>
        <w:t xml:space="preserve"> ICAOS </w:t>
      </w:r>
      <w:r w:rsidR="002E3C15">
        <w:rPr>
          <w:sz w:val="24"/>
          <w:szCs w:val="24"/>
        </w:rPr>
        <w:t>its</w:t>
      </w:r>
      <w:r w:rsidRPr="00D91607">
        <w:rPr>
          <w:sz w:val="24"/>
          <w:szCs w:val="24"/>
        </w:rPr>
        <w:t xml:space="preserve"> authority </w:t>
      </w:r>
      <w:r w:rsidR="002E3C15">
        <w:rPr>
          <w:sz w:val="24"/>
          <w:szCs w:val="24"/>
        </w:rPr>
        <w:t xml:space="preserve">and </w:t>
      </w:r>
      <w:r w:rsidRPr="00D91607">
        <w:rPr>
          <w:sz w:val="24"/>
          <w:szCs w:val="24"/>
        </w:rPr>
        <w:t>has the force and effect of federal law</w:t>
      </w:r>
      <w:r w:rsidR="002E3C15">
        <w:rPr>
          <w:sz w:val="24"/>
          <w:szCs w:val="24"/>
        </w:rPr>
        <w:t>. The ICAO</w:t>
      </w:r>
      <w:r w:rsidR="001B20F1">
        <w:rPr>
          <w:sz w:val="24"/>
          <w:szCs w:val="24"/>
        </w:rPr>
        <w:t>S</w:t>
      </w:r>
      <w:r w:rsidR="002E3C15">
        <w:rPr>
          <w:sz w:val="24"/>
          <w:szCs w:val="24"/>
        </w:rPr>
        <w:t xml:space="preserve"> rules</w:t>
      </w:r>
      <w:r w:rsidR="00D65AA0">
        <w:rPr>
          <w:sz w:val="24"/>
          <w:szCs w:val="24"/>
        </w:rPr>
        <w:t xml:space="preserve"> </w:t>
      </w:r>
      <w:r w:rsidRPr="00D91607">
        <w:rPr>
          <w:sz w:val="24"/>
          <w:szCs w:val="24"/>
        </w:rPr>
        <w:t>state</w:t>
      </w:r>
      <w:r w:rsidR="002E3C15">
        <w:rPr>
          <w:sz w:val="24"/>
          <w:szCs w:val="24"/>
        </w:rPr>
        <w:t xml:space="preserve"> receiving states</w:t>
      </w:r>
      <w:r w:rsidRPr="00D91607">
        <w:rPr>
          <w:sz w:val="24"/>
          <w:szCs w:val="24"/>
        </w:rPr>
        <w:t xml:space="preserve"> must supervise out of state clients the way they would clients sentenced in their own state, </w:t>
      </w:r>
      <w:r w:rsidR="00D65AA0">
        <w:rPr>
          <w:sz w:val="24"/>
          <w:szCs w:val="24"/>
        </w:rPr>
        <w:t>including sanctions or interventions, incentives, etc.</w:t>
      </w:r>
    </w:p>
    <w:p w14:paraId="6FC0B0A3" w14:textId="77777777" w:rsidR="00C96D1D" w:rsidRDefault="00C96D1D" w:rsidP="00C96D1D">
      <w:pPr>
        <w:pStyle w:val="ListParagraph"/>
        <w:spacing w:after="0" w:line="240" w:lineRule="auto"/>
        <w:ind w:left="1080"/>
        <w:rPr>
          <w:sz w:val="24"/>
          <w:szCs w:val="24"/>
        </w:rPr>
      </w:pPr>
    </w:p>
    <w:p w14:paraId="4E4553E7" w14:textId="7CEB9990" w:rsidR="00C96D1D" w:rsidRPr="00D91607" w:rsidRDefault="00BA4A11" w:rsidP="00A76BC0">
      <w:pPr>
        <w:spacing w:after="0" w:line="240" w:lineRule="auto"/>
        <w:rPr>
          <w:sz w:val="24"/>
          <w:szCs w:val="24"/>
        </w:rPr>
      </w:pPr>
      <w:r>
        <w:rPr>
          <w:sz w:val="24"/>
          <w:szCs w:val="24"/>
        </w:rPr>
        <w:t xml:space="preserve">The </w:t>
      </w:r>
      <w:r w:rsidR="00C96D1D" w:rsidRPr="00D91607">
        <w:rPr>
          <w:sz w:val="24"/>
          <w:szCs w:val="24"/>
        </w:rPr>
        <w:t>purpose of the state council</w:t>
      </w:r>
      <w:r w:rsidR="00B16651">
        <w:rPr>
          <w:sz w:val="24"/>
          <w:szCs w:val="24"/>
        </w:rPr>
        <w:t xml:space="preserve"> is </w:t>
      </w:r>
      <w:r w:rsidR="00C96D1D" w:rsidRPr="00D91607">
        <w:rPr>
          <w:sz w:val="24"/>
          <w:szCs w:val="24"/>
        </w:rPr>
        <w:t>to provide</w:t>
      </w:r>
      <w:r w:rsidR="00B16651">
        <w:rPr>
          <w:sz w:val="24"/>
          <w:szCs w:val="24"/>
        </w:rPr>
        <w:t xml:space="preserve"> valuable</w:t>
      </w:r>
      <w:r w:rsidR="00C96D1D" w:rsidRPr="00D91607">
        <w:rPr>
          <w:sz w:val="24"/>
          <w:szCs w:val="24"/>
        </w:rPr>
        <w:t xml:space="preserve"> information to the compact administrator and commissioner on</w:t>
      </w:r>
      <w:r w:rsidR="00B16651">
        <w:rPr>
          <w:sz w:val="24"/>
          <w:szCs w:val="24"/>
        </w:rPr>
        <w:t xml:space="preserve"> the</w:t>
      </w:r>
      <w:r w:rsidR="00C96D1D" w:rsidRPr="00D91607">
        <w:rPr>
          <w:sz w:val="24"/>
          <w:szCs w:val="24"/>
        </w:rPr>
        <w:t xml:space="preserve"> </w:t>
      </w:r>
      <w:r w:rsidR="00D13415">
        <w:rPr>
          <w:sz w:val="24"/>
          <w:szCs w:val="24"/>
        </w:rPr>
        <w:t xml:space="preserve">commission’s activities </w:t>
      </w:r>
      <w:r w:rsidR="001B20F1">
        <w:rPr>
          <w:sz w:val="24"/>
          <w:szCs w:val="24"/>
        </w:rPr>
        <w:t xml:space="preserve">and </w:t>
      </w:r>
      <w:r w:rsidR="00C96D1D" w:rsidRPr="00D91607">
        <w:rPr>
          <w:sz w:val="24"/>
          <w:szCs w:val="24"/>
        </w:rPr>
        <w:t>administration of the compact</w:t>
      </w:r>
      <w:r w:rsidR="00B16651">
        <w:rPr>
          <w:sz w:val="24"/>
          <w:szCs w:val="24"/>
        </w:rPr>
        <w:t xml:space="preserve">.  The state council </w:t>
      </w:r>
      <w:r w:rsidR="001756F5">
        <w:rPr>
          <w:sz w:val="24"/>
          <w:szCs w:val="24"/>
        </w:rPr>
        <w:t xml:space="preserve">was </w:t>
      </w:r>
      <w:r w:rsidR="001756F5" w:rsidRPr="00D91607">
        <w:rPr>
          <w:sz w:val="24"/>
          <w:szCs w:val="24"/>
        </w:rPr>
        <w:t>encouraged</w:t>
      </w:r>
      <w:r w:rsidR="00C96D1D" w:rsidRPr="00D91607">
        <w:rPr>
          <w:sz w:val="24"/>
          <w:szCs w:val="24"/>
        </w:rPr>
        <w:t xml:space="preserve"> </w:t>
      </w:r>
      <w:r w:rsidR="00B16651">
        <w:rPr>
          <w:sz w:val="24"/>
          <w:szCs w:val="24"/>
        </w:rPr>
        <w:t xml:space="preserve">to take an active role </w:t>
      </w:r>
      <w:r w:rsidR="00C96D1D" w:rsidRPr="00D91607">
        <w:rPr>
          <w:sz w:val="24"/>
          <w:szCs w:val="24"/>
        </w:rPr>
        <w:t xml:space="preserve">in the TXICO. </w:t>
      </w:r>
    </w:p>
    <w:p w14:paraId="032CD3F3" w14:textId="77777777" w:rsidR="00C96D1D" w:rsidRPr="009134AA" w:rsidRDefault="00C96D1D" w:rsidP="009134AA">
      <w:pPr>
        <w:spacing w:after="0" w:line="240" w:lineRule="auto"/>
        <w:rPr>
          <w:sz w:val="24"/>
          <w:szCs w:val="24"/>
        </w:rPr>
      </w:pPr>
    </w:p>
    <w:p w14:paraId="69CBC414" w14:textId="03B6272D" w:rsidR="00C96D1D" w:rsidRPr="003B2DE4" w:rsidRDefault="00C96D1D" w:rsidP="00A76BC0">
      <w:pPr>
        <w:spacing w:after="0" w:line="240" w:lineRule="auto"/>
        <w:rPr>
          <w:sz w:val="24"/>
          <w:szCs w:val="24"/>
        </w:rPr>
      </w:pPr>
      <w:r w:rsidRPr="003B2DE4">
        <w:rPr>
          <w:sz w:val="24"/>
          <w:szCs w:val="24"/>
        </w:rPr>
        <w:t>Cynthia</w:t>
      </w:r>
      <w:r w:rsidR="00BA31C3" w:rsidRPr="003B2DE4">
        <w:rPr>
          <w:sz w:val="24"/>
          <w:szCs w:val="24"/>
        </w:rPr>
        <w:t xml:space="preserve"> Stout</w:t>
      </w:r>
      <w:r w:rsidRPr="003B2DE4">
        <w:rPr>
          <w:sz w:val="24"/>
          <w:szCs w:val="24"/>
        </w:rPr>
        <w:t xml:space="preserve"> provided supervision </w:t>
      </w:r>
      <w:r w:rsidR="001B1156" w:rsidRPr="003B2DE4">
        <w:rPr>
          <w:sz w:val="24"/>
          <w:szCs w:val="24"/>
        </w:rPr>
        <w:t>totals.</w:t>
      </w:r>
    </w:p>
    <w:p w14:paraId="492E12F3" w14:textId="77777777" w:rsidR="00C96D1D" w:rsidRPr="00431E1B" w:rsidRDefault="00C96D1D" w:rsidP="00C96D1D">
      <w:pPr>
        <w:spacing w:after="0" w:line="240" w:lineRule="auto"/>
        <w:rPr>
          <w:sz w:val="24"/>
          <w:szCs w:val="24"/>
        </w:rPr>
      </w:pPr>
    </w:p>
    <w:p w14:paraId="0799E366" w14:textId="23674595" w:rsidR="00C96D1D" w:rsidRDefault="00C96D1D" w:rsidP="00A76BC0">
      <w:pPr>
        <w:spacing w:after="0" w:line="240" w:lineRule="auto"/>
        <w:rPr>
          <w:sz w:val="24"/>
          <w:szCs w:val="24"/>
        </w:rPr>
      </w:pPr>
      <w:r w:rsidRPr="003B7BD1">
        <w:rPr>
          <w:sz w:val="24"/>
          <w:szCs w:val="24"/>
        </w:rPr>
        <w:t>To Texas Parole 2,</w:t>
      </w:r>
      <w:r w:rsidR="005D75E6">
        <w:rPr>
          <w:sz w:val="24"/>
          <w:szCs w:val="24"/>
        </w:rPr>
        <w:t>104</w:t>
      </w:r>
      <w:r w:rsidRPr="003B7BD1">
        <w:rPr>
          <w:sz w:val="24"/>
          <w:szCs w:val="24"/>
        </w:rPr>
        <w:t xml:space="preserve"> + Probation 4,</w:t>
      </w:r>
      <w:r w:rsidR="00257E6C">
        <w:rPr>
          <w:sz w:val="24"/>
          <w:szCs w:val="24"/>
        </w:rPr>
        <w:t>514</w:t>
      </w:r>
      <w:r w:rsidRPr="003B7BD1">
        <w:rPr>
          <w:sz w:val="24"/>
          <w:szCs w:val="24"/>
        </w:rPr>
        <w:t xml:space="preserve"> =  </w:t>
      </w:r>
      <w:r>
        <w:rPr>
          <w:sz w:val="24"/>
          <w:szCs w:val="24"/>
        </w:rPr>
        <w:t xml:space="preserve"> Total </w:t>
      </w:r>
      <w:r w:rsidRPr="003B7BD1">
        <w:rPr>
          <w:sz w:val="24"/>
          <w:szCs w:val="24"/>
        </w:rPr>
        <w:t>6,6</w:t>
      </w:r>
      <w:r w:rsidR="00507BF0">
        <w:rPr>
          <w:sz w:val="24"/>
          <w:szCs w:val="24"/>
        </w:rPr>
        <w:t>18</w:t>
      </w:r>
      <w:r>
        <w:rPr>
          <w:sz w:val="24"/>
          <w:szCs w:val="24"/>
        </w:rPr>
        <w:tab/>
      </w:r>
      <w:r>
        <w:rPr>
          <w:sz w:val="24"/>
          <w:szCs w:val="24"/>
        </w:rPr>
        <w:tab/>
      </w:r>
    </w:p>
    <w:p w14:paraId="35B581D8" w14:textId="5FAC4E14" w:rsidR="00C96D1D" w:rsidRPr="00431E1B" w:rsidRDefault="00C96D1D" w:rsidP="00A76BC0">
      <w:pPr>
        <w:spacing w:after="0" w:line="240" w:lineRule="auto"/>
        <w:rPr>
          <w:sz w:val="24"/>
          <w:szCs w:val="24"/>
        </w:rPr>
      </w:pPr>
      <w:r w:rsidRPr="00431E1B">
        <w:rPr>
          <w:sz w:val="24"/>
          <w:szCs w:val="24"/>
        </w:rPr>
        <w:t>From Texas Parole 2,</w:t>
      </w:r>
      <w:r w:rsidR="00C86B2A">
        <w:rPr>
          <w:sz w:val="24"/>
          <w:szCs w:val="24"/>
        </w:rPr>
        <w:t>331</w:t>
      </w:r>
      <w:r w:rsidRPr="00431E1B">
        <w:rPr>
          <w:sz w:val="24"/>
          <w:szCs w:val="24"/>
        </w:rPr>
        <w:t xml:space="preserve"> + Probation 7,</w:t>
      </w:r>
      <w:r w:rsidR="00C86B2A">
        <w:rPr>
          <w:sz w:val="24"/>
          <w:szCs w:val="24"/>
        </w:rPr>
        <w:t>542</w:t>
      </w:r>
      <w:r w:rsidRPr="00431E1B">
        <w:rPr>
          <w:sz w:val="24"/>
          <w:szCs w:val="24"/>
        </w:rPr>
        <w:t xml:space="preserve"> = Total 9,8</w:t>
      </w:r>
      <w:r w:rsidR="00257E6C">
        <w:rPr>
          <w:sz w:val="24"/>
          <w:szCs w:val="24"/>
        </w:rPr>
        <w:t>7</w:t>
      </w:r>
      <w:r w:rsidRPr="00431E1B">
        <w:rPr>
          <w:sz w:val="24"/>
          <w:szCs w:val="24"/>
        </w:rPr>
        <w:t>3</w:t>
      </w:r>
    </w:p>
    <w:p w14:paraId="51740765" w14:textId="77777777" w:rsidR="00BA4A11" w:rsidRPr="003B2DE4" w:rsidRDefault="00BA4A11" w:rsidP="00BA4A11">
      <w:pPr>
        <w:spacing w:after="0" w:line="240" w:lineRule="auto"/>
        <w:rPr>
          <w:sz w:val="24"/>
          <w:szCs w:val="24"/>
        </w:rPr>
      </w:pPr>
    </w:p>
    <w:p w14:paraId="09224EB9" w14:textId="42D11417" w:rsidR="00BA4A11" w:rsidRPr="003B2DE4" w:rsidRDefault="00BA4A11" w:rsidP="00BA4A11">
      <w:pPr>
        <w:spacing w:after="0" w:line="240" w:lineRule="auto"/>
        <w:rPr>
          <w:sz w:val="24"/>
          <w:szCs w:val="24"/>
        </w:rPr>
      </w:pPr>
      <w:r w:rsidRPr="003B2DE4">
        <w:rPr>
          <w:sz w:val="24"/>
          <w:szCs w:val="24"/>
        </w:rPr>
        <w:t>Cynthia Stout provided compliance percentages.</w:t>
      </w:r>
    </w:p>
    <w:p w14:paraId="1762F4CA" w14:textId="77777777" w:rsidR="00BA4A11" w:rsidRDefault="00BA4A11" w:rsidP="00BA4A11">
      <w:pPr>
        <w:spacing w:after="0" w:line="240" w:lineRule="auto"/>
        <w:rPr>
          <w:sz w:val="24"/>
          <w:szCs w:val="24"/>
        </w:rPr>
      </w:pPr>
    </w:p>
    <w:p w14:paraId="0F430161" w14:textId="7ECD2FC3" w:rsidR="00C96D1D" w:rsidRPr="00431E1B" w:rsidRDefault="00C96D1D" w:rsidP="00BA4A11">
      <w:pPr>
        <w:spacing w:after="0" w:line="240" w:lineRule="auto"/>
        <w:rPr>
          <w:sz w:val="24"/>
          <w:szCs w:val="24"/>
        </w:rPr>
      </w:pPr>
      <w:r w:rsidRPr="00431E1B">
        <w:rPr>
          <w:sz w:val="24"/>
          <w:szCs w:val="24"/>
        </w:rPr>
        <w:t>Probation consistently transfers more cases than parole</w:t>
      </w:r>
      <w:r w:rsidR="00BA4A11">
        <w:rPr>
          <w:sz w:val="24"/>
          <w:szCs w:val="24"/>
        </w:rPr>
        <w:t xml:space="preserve"> to and from TX</w:t>
      </w:r>
      <w:r w:rsidRPr="00431E1B">
        <w:rPr>
          <w:sz w:val="24"/>
          <w:szCs w:val="24"/>
        </w:rPr>
        <w:t>.</w:t>
      </w:r>
    </w:p>
    <w:p w14:paraId="1898ABC6" w14:textId="77777777" w:rsidR="00C96D1D" w:rsidRDefault="00C96D1D" w:rsidP="00C96D1D">
      <w:pPr>
        <w:pStyle w:val="ListParagraph"/>
        <w:spacing w:after="0" w:line="240" w:lineRule="auto"/>
        <w:ind w:left="1440"/>
        <w:rPr>
          <w:sz w:val="24"/>
          <w:szCs w:val="24"/>
        </w:rPr>
      </w:pPr>
    </w:p>
    <w:p w14:paraId="7DA1BEE6" w14:textId="77777777" w:rsidR="00122201" w:rsidRDefault="00C96D1D" w:rsidP="00A76BC0">
      <w:pPr>
        <w:spacing w:after="0" w:line="240" w:lineRule="auto"/>
        <w:rPr>
          <w:sz w:val="24"/>
          <w:szCs w:val="24"/>
        </w:rPr>
      </w:pPr>
      <w:r w:rsidRPr="00431E1B">
        <w:rPr>
          <w:sz w:val="24"/>
          <w:szCs w:val="24"/>
        </w:rPr>
        <w:t>TXICO exceeded the minimum compliance level of 80% or higher on the six types of standards audited by the national office: Transfer Replies, Request for Reporting Instructions, Progress Reports, Case Closure Notices, Case Closure Notice Replies, and VR replies.</w:t>
      </w:r>
    </w:p>
    <w:p w14:paraId="69EBB50A" w14:textId="41F56147" w:rsidR="00C96D1D" w:rsidRPr="00431E1B" w:rsidRDefault="00D13415" w:rsidP="00A76BC0">
      <w:pPr>
        <w:spacing w:after="0" w:line="240" w:lineRule="auto"/>
        <w:rPr>
          <w:sz w:val="24"/>
          <w:szCs w:val="24"/>
        </w:rPr>
      </w:pPr>
      <w:r>
        <w:rPr>
          <w:sz w:val="24"/>
          <w:szCs w:val="24"/>
        </w:rPr>
        <w:lastRenderedPageBreak/>
        <w:t xml:space="preserve">TX scored </w:t>
      </w:r>
      <w:r w:rsidR="00C96D1D" w:rsidRPr="00431E1B">
        <w:rPr>
          <w:sz w:val="24"/>
          <w:szCs w:val="24"/>
        </w:rPr>
        <w:t>in the 90%</w:t>
      </w:r>
      <w:r>
        <w:rPr>
          <w:sz w:val="24"/>
          <w:szCs w:val="24"/>
        </w:rPr>
        <w:t xml:space="preserve"> in all audited action items</w:t>
      </w:r>
      <w:r w:rsidR="00C96D1D" w:rsidRPr="00431E1B">
        <w:rPr>
          <w:sz w:val="24"/>
          <w:szCs w:val="24"/>
        </w:rPr>
        <w:t xml:space="preserve">, except for VR replies, which are </w:t>
      </w:r>
      <w:r w:rsidR="00D65AA0">
        <w:rPr>
          <w:sz w:val="24"/>
          <w:szCs w:val="24"/>
        </w:rPr>
        <w:t xml:space="preserve">in the 80% and </w:t>
      </w:r>
      <w:r w:rsidR="00C96D1D" w:rsidRPr="00431E1B">
        <w:rPr>
          <w:sz w:val="24"/>
          <w:szCs w:val="24"/>
        </w:rPr>
        <w:t>the biggest challenge, often because the officer is waiting for the judge to sign the warrant or the officer is out and no one is assigned the action item, but other states have similar compliance levels regarding VR replies</w:t>
      </w:r>
      <w:r w:rsidR="00D65AA0">
        <w:rPr>
          <w:sz w:val="24"/>
          <w:szCs w:val="24"/>
        </w:rPr>
        <w:t xml:space="preserve">, however the compact office will continue to strive for </w:t>
      </w:r>
      <w:r w:rsidR="00BA31C3">
        <w:rPr>
          <w:sz w:val="24"/>
          <w:szCs w:val="24"/>
        </w:rPr>
        <w:t>improvement in the compliance rate</w:t>
      </w:r>
      <w:r w:rsidR="00D65AA0">
        <w:rPr>
          <w:sz w:val="24"/>
          <w:szCs w:val="24"/>
        </w:rPr>
        <w:t>.</w:t>
      </w:r>
    </w:p>
    <w:p w14:paraId="128D2E08" w14:textId="77777777" w:rsidR="00C96D1D" w:rsidRDefault="00C96D1D" w:rsidP="00C96D1D">
      <w:pPr>
        <w:pStyle w:val="ListParagraph"/>
        <w:spacing w:after="0" w:line="240" w:lineRule="auto"/>
        <w:ind w:left="1440"/>
        <w:rPr>
          <w:sz w:val="24"/>
          <w:szCs w:val="24"/>
        </w:rPr>
      </w:pPr>
    </w:p>
    <w:p w14:paraId="3F4B4D98" w14:textId="77777777" w:rsidR="00094399" w:rsidRDefault="0030074F" w:rsidP="00A76BC0">
      <w:pPr>
        <w:spacing w:after="0" w:line="240" w:lineRule="auto"/>
        <w:rPr>
          <w:sz w:val="24"/>
          <w:szCs w:val="24"/>
        </w:rPr>
      </w:pPr>
      <w:r>
        <w:rPr>
          <w:sz w:val="24"/>
          <w:szCs w:val="24"/>
        </w:rPr>
        <w:t xml:space="preserve">David </w:t>
      </w:r>
      <w:r w:rsidR="00C96D1D" w:rsidRPr="00E3315C">
        <w:rPr>
          <w:sz w:val="24"/>
          <w:szCs w:val="24"/>
        </w:rPr>
        <w:t>Gutiérrez explained the work that goes into maintaining these standards and explained that when VR replies are not completed in a timely matter, Commissioners</w:t>
      </w:r>
      <w:r w:rsidR="00C96D1D" w:rsidRPr="004A03B8">
        <w:t xml:space="preserve"> </w:t>
      </w:r>
      <w:r w:rsidR="00984DF1" w:rsidRPr="00984DF1">
        <w:rPr>
          <w:sz w:val="24"/>
          <w:szCs w:val="24"/>
        </w:rPr>
        <w:t>sometimes</w:t>
      </w:r>
      <w:r w:rsidR="00984DF1">
        <w:t xml:space="preserve"> </w:t>
      </w:r>
      <w:r w:rsidR="00C96D1D" w:rsidRPr="00E3315C">
        <w:rPr>
          <w:sz w:val="24"/>
          <w:szCs w:val="24"/>
        </w:rPr>
        <w:t>get involved by communicating with each other, which usually resolves the issue.</w:t>
      </w:r>
    </w:p>
    <w:p w14:paraId="14F30F51" w14:textId="77777777" w:rsidR="00D13415" w:rsidRDefault="00D13415" w:rsidP="00A76BC0">
      <w:pPr>
        <w:spacing w:after="0" w:line="240" w:lineRule="auto"/>
        <w:rPr>
          <w:sz w:val="24"/>
          <w:szCs w:val="24"/>
        </w:rPr>
      </w:pPr>
    </w:p>
    <w:p w14:paraId="23EB0D20" w14:textId="02241709" w:rsidR="002D5181" w:rsidRDefault="0030074F" w:rsidP="00A76BC0">
      <w:pPr>
        <w:spacing w:after="0" w:line="240" w:lineRule="auto"/>
        <w:rPr>
          <w:sz w:val="24"/>
          <w:szCs w:val="24"/>
        </w:rPr>
      </w:pPr>
      <w:r>
        <w:rPr>
          <w:sz w:val="24"/>
          <w:szCs w:val="24"/>
        </w:rPr>
        <w:t xml:space="preserve">Tim </w:t>
      </w:r>
      <w:r w:rsidR="00456C0C">
        <w:rPr>
          <w:sz w:val="24"/>
          <w:szCs w:val="24"/>
        </w:rPr>
        <w:t xml:space="preserve">McDonald </w:t>
      </w:r>
      <w:r w:rsidR="00401102">
        <w:rPr>
          <w:sz w:val="24"/>
          <w:szCs w:val="24"/>
        </w:rPr>
        <w:t>inquired about the origin of the problem</w:t>
      </w:r>
      <w:r w:rsidR="00341914">
        <w:rPr>
          <w:sz w:val="24"/>
          <w:szCs w:val="24"/>
        </w:rPr>
        <w:t xml:space="preserve"> with Transfer Replies</w:t>
      </w:r>
      <w:r w:rsidR="00401102">
        <w:rPr>
          <w:sz w:val="24"/>
          <w:szCs w:val="24"/>
        </w:rPr>
        <w:t xml:space="preserve">. </w:t>
      </w:r>
      <w:r>
        <w:rPr>
          <w:sz w:val="24"/>
          <w:szCs w:val="24"/>
        </w:rPr>
        <w:t>Cynthia</w:t>
      </w:r>
      <w:r w:rsidR="002D5181">
        <w:rPr>
          <w:sz w:val="24"/>
          <w:szCs w:val="24"/>
        </w:rPr>
        <w:t xml:space="preserve"> </w:t>
      </w:r>
      <w:r w:rsidR="00621410">
        <w:rPr>
          <w:sz w:val="24"/>
          <w:szCs w:val="24"/>
        </w:rPr>
        <w:t xml:space="preserve">Stout </w:t>
      </w:r>
      <w:r w:rsidR="00D65AA0">
        <w:rPr>
          <w:sz w:val="24"/>
          <w:szCs w:val="24"/>
        </w:rPr>
        <w:t xml:space="preserve">explained </w:t>
      </w:r>
      <w:r w:rsidR="00832EA0">
        <w:rPr>
          <w:sz w:val="24"/>
          <w:szCs w:val="24"/>
        </w:rPr>
        <w:t xml:space="preserve">when </w:t>
      </w:r>
      <w:r w:rsidR="00D65AA0">
        <w:rPr>
          <w:sz w:val="24"/>
          <w:szCs w:val="24"/>
        </w:rPr>
        <w:t xml:space="preserve">the </w:t>
      </w:r>
      <w:r w:rsidR="00401102">
        <w:rPr>
          <w:sz w:val="24"/>
          <w:szCs w:val="24"/>
        </w:rPr>
        <w:t>receiving state has completed a violation report for a TX probationer</w:t>
      </w:r>
      <w:r w:rsidR="00832EA0">
        <w:rPr>
          <w:sz w:val="24"/>
          <w:szCs w:val="24"/>
        </w:rPr>
        <w:t xml:space="preserve">, </w:t>
      </w:r>
      <w:r w:rsidR="00401102">
        <w:rPr>
          <w:sz w:val="24"/>
          <w:szCs w:val="24"/>
        </w:rPr>
        <w:t>the TX probation office is delayed in replying to the violation report</w:t>
      </w:r>
      <w:r w:rsidR="00621410">
        <w:rPr>
          <w:sz w:val="24"/>
          <w:szCs w:val="24"/>
        </w:rPr>
        <w:t xml:space="preserve"> and </w:t>
      </w:r>
      <w:r w:rsidR="0036394F">
        <w:rPr>
          <w:sz w:val="24"/>
          <w:szCs w:val="24"/>
        </w:rPr>
        <w:t xml:space="preserve">further </w:t>
      </w:r>
      <w:r w:rsidR="00D924C6">
        <w:rPr>
          <w:sz w:val="24"/>
          <w:szCs w:val="24"/>
        </w:rPr>
        <w:t xml:space="preserve">explained the difficult position the </w:t>
      </w:r>
      <w:r w:rsidR="00401102">
        <w:rPr>
          <w:sz w:val="24"/>
          <w:szCs w:val="24"/>
        </w:rPr>
        <w:t xml:space="preserve">probation department </w:t>
      </w:r>
      <w:r w:rsidR="00401102" w:rsidRPr="00621410">
        <w:rPr>
          <w:i/>
          <w:iCs/>
          <w:sz w:val="24"/>
          <w:szCs w:val="24"/>
        </w:rPr>
        <w:t>and</w:t>
      </w:r>
      <w:r w:rsidR="00401102">
        <w:rPr>
          <w:sz w:val="24"/>
          <w:szCs w:val="24"/>
        </w:rPr>
        <w:t xml:space="preserve"> the </w:t>
      </w:r>
      <w:r w:rsidR="00D924C6">
        <w:rPr>
          <w:sz w:val="24"/>
          <w:szCs w:val="24"/>
        </w:rPr>
        <w:t xml:space="preserve">compact office </w:t>
      </w:r>
      <w:r w:rsidR="00401102">
        <w:rPr>
          <w:sz w:val="24"/>
          <w:szCs w:val="24"/>
        </w:rPr>
        <w:t xml:space="preserve">are in </w:t>
      </w:r>
      <w:r w:rsidR="00D924C6">
        <w:rPr>
          <w:sz w:val="24"/>
          <w:szCs w:val="24"/>
        </w:rPr>
        <w:t>when the judge or DA will not comply with ICAOS rules.</w:t>
      </w:r>
    </w:p>
    <w:p w14:paraId="29ACEC0A" w14:textId="00BA4753" w:rsidR="00776EF1" w:rsidRPr="00E3315C" w:rsidRDefault="00776EF1" w:rsidP="004C202E">
      <w:pPr>
        <w:spacing w:after="0" w:line="240" w:lineRule="auto"/>
        <w:rPr>
          <w:sz w:val="24"/>
          <w:szCs w:val="24"/>
        </w:rPr>
      </w:pPr>
    </w:p>
    <w:p w14:paraId="1E3AA058" w14:textId="6A1F356E" w:rsidR="00C96D1D" w:rsidRPr="00EE42D7" w:rsidRDefault="00BA4A11" w:rsidP="00A76BC0">
      <w:pPr>
        <w:spacing w:after="0" w:line="240" w:lineRule="auto"/>
        <w:rPr>
          <w:sz w:val="24"/>
          <w:szCs w:val="24"/>
        </w:rPr>
      </w:pPr>
      <w:r w:rsidRPr="00EE42D7">
        <w:rPr>
          <w:sz w:val="24"/>
          <w:szCs w:val="24"/>
        </w:rPr>
        <w:t>Cynthia Stout provided v</w:t>
      </w:r>
      <w:r w:rsidR="0036394F" w:rsidRPr="00EE42D7">
        <w:rPr>
          <w:sz w:val="24"/>
          <w:szCs w:val="24"/>
        </w:rPr>
        <w:t>iolation information</w:t>
      </w:r>
      <w:r w:rsidR="00EE42D7">
        <w:rPr>
          <w:sz w:val="24"/>
          <w:szCs w:val="24"/>
        </w:rPr>
        <w:t>.</w:t>
      </w:r>
    </w:p>
    <w:p w14:paraId="7532D77A" w14:textId="77777777" w:rsidR="0036394F" w:rsidRPr="00E3315C" w:rsidRDefault="0036394F" w:rsidP="00C96D1D">
      <w:pPr>
        <w:spacing w:after="0" w:line="240" w:lineRule="auto"/>
        <w:rPr>
          <w:sz w:val="24"/>
          <w:szCs w:val="24"/>
        </w:rPr>
      </w:pPr>
    </w:p>
    <w:p w14:paraId="4A260CE3" w14:textId="2655EEEA" w:rsidR="00C96D1D" w:rsidRPr="00E3315C" w:rsidRDefault="00C96D1D" w:rsidP="00A76BC0">
      <w:pPr>
        <w:spacing w:after="0" w:line="240" w:lineRule="auto"/>
        <w:rPr>
          <w:sz w:val="24"/>
          <w:szCs w:val="24"/>
        </w:rPr>
      </w:pPr>
      <w:r w:rsidRPr="00E3315C">
        <w:rPr>
          <w:sz w:val="24"/>
          <w:szCs w:val="24"/>
        </w:rPr>
        <w:t xml:space="preserve">To Texas cases - Total </w:t>
      </w:r>
      <w:r w:rsidR="0080720F">
        <w:rPr>
          <w:sz w:val="24"/>
          <w:szCs w:val="24"/>
        </w:rPr>
        <w:t>623</w:t>
      </w:r>
      <w:r w:rsidRPr="00E3315C">
        <w:rPr>
          <w:sz w:val="24"/>
          <w:szCs w:val="24"/>
        </w:rPr>
        <w:t xml:space="preserve"> Violation Reports / </w:t>
      </w:r>
      <w:r w:rsidR="0080720F">
        <w:rPr>
          <w:sz w:val="24"/>
          <w:szCs w:val="24"/>
        </w:rPr>
        <w:t>560</w:t>
      </w:r>
      <w:r w:rsidRPr="00E3315C">
        <w:rPr>
          <w:sz w:val="24"/>
          <w:szCs w:val="24"/>
        </w:rPr>
        <w:t xml:space="preserve"> warrants issued (</w:t>
      </w:r>
      <w:r w:rsidR="0080720F">
        <w:rPr>
          <w:sz w:val="24"/>
          <w:szCs w:val="24"/>
        </w:rPr>
        <w:t>210</w:t>
      </w:r>
      <w:r w:rsidRPr="00E3315C">
        <w:rPr>
          <w:sz w:val="24"/>
          <w:szCs w:val="24"/>
        </w:rPr>
        <w:t xml:space="preserve"> Parole + </w:t>
      </w:r>
      <w:r w:rsidR="0080720F">
        <w:rPr>
          <w:sz w:val="24"/>
          <w:szCs w:val="24"/>
        </w:rPr>
        <w:t>350</w:t>
      </w:r>
      <w:r w:rsidRPr="00E3315C">
        <w:rPr>
          <w:sz w:val="24"/>
          <w:szCs w:val="24"/>
        </w:rPr>
        <w:t xml:space="preserve"> Probation)</w:t>
      </w:r>
    </w:p>
    <w:p w14:paraId="30C92DCB" w14:textId="1A8508EB" w:rsidR="00C96D1D" w:rsidRDefault="00C96D1D" w:rsidP="00A76BC0">
      <w:pPr>
        <w:spacing w:after="0" w:line="240" w:lineRule="auto"/>
        <w:rPr>
          <w:sz w:val="24"/>
          <w:szCs w:val="24"/>
        </w:rPr>
      </w:pPr>
      <w:r w:rsidRPr="00E3315C">
        <w:rPr>
          <w:sz w:val="24"/>
          <w:szCs w:val="24"/>
        </w:rPr>
        <w:t xml:space="preserve">From Texas cases - Total </w:t>
      </w:r>
      <w:r w:rsidR="0080720F">
        <w:rPr>
          <w:sz w:val="24"/>
          <w:szCs w:val="24"/>
        </w:rPr>
        <w:t>7</w:t>
      </w:r>
      <w:r w:rsidRPr="00E3315C">
        <w:rPr>
          <w:sz w:val="24"/>
          <w:szCs w:val="24"/>
        </w:rPr>
        <w:t xml:space="preserve">30 Violation Reports / </w:t>
      </w:r>
      <w:r w:rsidR="0080720F">
        <w:rPr>
          <w:sz w:val="24"/>
          <w:szCs w:val="24"/>
        </w:rPr>
        <w:t>644</w:t>
      </w:r>
      <w:r w:rsidRPr="00E3315C">
        <w:rPr>
          <w:sz w:val="24"/>
          <w:szCs w:val="24"/>
        </w:rPr>
        <w:t xml:space="preserve"> warrants issued (</w:t>
      </w:r>
      <w:r w:rsidR="0080720F">
        <w:rPr>
          <w:sz w:val="24"/>
          <w:szCs w:val="24"/>
        </w:rPr>
        <w:t>144</w:t>
      </w:r>
      <w:r w:rsidRPr="00E3315C">
        <w:rPr>
          <w:sz w:val="24"/>
          <w:szCs w:val="24"/>
        </w:rPr>
        <w:t xml:space="preserve"> Parole + </w:t>
      </w:r>
      <w:r w:rsidR="0080720F">
        <w:rPr>
          <w:sz w:val="24"/>
          <w:szCs w:val="24"/>
        </w:rPr>
        <w:t>500</w:t>
      </w:r>
      <w:r w:rsidRPr="00E3315C">
        <w:rPr>
          <w:sz w:val="24"/>
          <w:szCs w:val="24"/>
        </w:rPr>
        <w:t xml:space="preserve"> Probation)</w:t>
      </w:r>
    </w:p>
    <w:p w14:paraId="11F9F54C" w14:textId="77777777" w:rsidR="00A76BC0" w:rsidRPr="00E3315C" w:rsidRDefault="00A76BC0" w:rsidP="00A76BC0">
      <w:pPr>
        <w:spacing w:after="0" w:line="240" w:lineRule="auto"/>
        <w:rPr>
          <w:sz w:val="24"/>
          <w:szCs w:val="24"/>
        </w:rPr>
      </w:pPr>
    </w:p>
    <w:p w14:paraId="30EE899B" w14:textId="5B3DA8EA" w:rsidR="00C96D1D" w:rsidRPr="00E3315C" w:rsidRDefault="00C96D1D" w:rsidP="00A76BC0">
      <w:pPr>
        <w:spacing w:after="0" w:line="240" w:lineRule="auto"/>
        <w:rPr>
          <w:sz w:val="24"/>
          <w:szCs w:val="24"/>
        </w:rPr>
      </w:pPr>
      <w:r w:rsidRPr="00E3315C">
        <w:rPr>
          <w:sz w:val="24"/>
          <w:szCs w:val="24"/>
        </w:rPr>
        <w:t>Most of the</w:t>
      </w:r>
      <w:r w:rsidR="00832EA0">
        <w:rPr>
          <w:sz w:val="24"/>
          <w:szCs w:val="24"/>
        </w:rPr>
        <w:t xml:space="preserve"> </w:t>
      </w:r>
      <w:r w:rsidRPr="00E3315C">
        <w:rPr>
          <w:sz w:val="24"/>
          <w:szCs w:val="24"/>
        </w:rPr>
        <w:t>violations</w:t>
      </w:r>
      <w:r w:rsidR="00621410">
        <w:rPr>
          <w:sz w:val="24"/>
          <w:szCs w:val="24"/>
        </w:rPr>
        <w:t xml:space="preserve"> to and from TX</w:t>
      </w:r>
      <w:r w:rsidRPr="00E3315C">
        <w:rPr>
          <w:sz w:val="24"/>
          <w:szCs w:val="24"/>
        </w:rPr>
        <w:t xml:space="preserve"> were </w:t>
      </w:r>
      <w:r w:rsidR="00621410">
        <w:rPr>
          <w:sz w:val="24"/>
          <w:szCs w:val="24"/>
        </w:rPr>
        <w:t>due to</w:t>
      </w:r>
      <w:r w:rsidRPr="00E3315C">
        <w:rPr>
          <w:sz w:val="24"/>
          <w:szCs w:val="24"/>
        </w:rPr>
        <w:t xml:space="preserve"> absconding and behavior requiring retaking, not new felony charge</w:t>
      </w:r>
      <w:r w:rsidR="00D13415">
        <w:rPr>
          <w:sz w:val="24"/>
          <w:szCs w:val="24"/>
        </w:rPr>
        <w:t>s,</w:t>
      </w:r>
    </w:p>
    <w:p w14:paraId="4A21D660" w14:textId="77777777" w:rsidR="00C96D1D" w:rsidRDefault="00C96D1D" w:rsidP="00C96D1D">
      <w:pPr>
        <w:pStyle w:val="ListParagraph"/>
        <w:spacing w:after="0" w:line="240" w:lineRule="auto"/>
        <w:ind w:left="1440"/>
        <w:rPr>
          <w:sz w:val="24"/>
          <w:szCs w:val="24"/>
        </w:rPr>
      </w:pPr>
    </w:p>
    <w:p w14:paraId="0F29FD44" w14:textId="582C2E3D" w:rsidR="00C96D1D" w:rsidRPr="00A76BC0" w:rsidRDefault="00C96D1D" w:rsidP="00A76BC0">
      <w:pPr>
        <w:spacing w:after="0" w:line="240" w:lineRule="auto"/>
        <w:rPr>
          <w:sz w:val="24"/>
          <w:szCs w:val="24"/>
        </w:rPr>
      </w:pPr>
      <w:bookmarkStart w:id="1" w:name="_Hlk151131344"/>
      <w:r w:rsidRPr="00A76BC0">
        <w:rPr>
          <w:sz w:val="24"/>
          <w:szCs w:val="24"/>
        </w:rPr>
        <w:t xml:space="preserve">Cynthia </w:t>
      </w:r>
      <w:r w:rsidR="0030074F" w:rsidRPr="00A76BC0">
        <w:rPr>
          <w:sz w:val="24"/>
          <w:szCs w:val="24"/>
        </w:rPr>
        <w:t xml:space="preserve">Stout </w:t>
      </w:r>
      <w:r w:rsidR="00514DE2">
        <w:rPr>
          <w:sz w:val="24"/>
          <w:szCs w:val="24"/>
        </w:rPr>
        <w:t>provided information regarding</w:t>
      </w:r>
      <w:r w:rsidRPr="00A76BC0">
        <w:rPr>
          <w:sz w:val="24"/>
          <w:szCs w:val="24"/>
        </w:rPr>
        <w:t xml:space="preserve"> training</w:t>
      </w:r>
      <w:r w:rsidR="0036394F" w:rsidRPr="00A76BC0">
        <w:rPr>
          <w:sz w:val="24"/>
          <w:szCs w:val="24"/>
        </w:rPr>
        <w:t>.</w:t>
      </w:r>
    </w:p>
    <w:bookmarkEnd w:id="1"/>
    <w:p w14:paraId="58E5CBC1" w14:textId="77777777" w:rsidR="00C96D1D" w:rsidRDefault="00C96D1D" w:rsidP="00C96D1D">
      <w:pPr>
        <w:pStyle w:val="ListParagraph"/>
        <w:spacing w:after="0" w:line="240" w:lineRule="auto"/>
        <w:ind w:left="1440"/>
        <w:rPr>
          <w:sz w:val="24"/>
          <w:szCs w:val="24"/>
        </w:rPr>
      </w:pPr>
    </w:p>
    <w:p w14:paraId="02C691D8" w14:textId="46998B34" w:rsidR="00C96D1D" w:rsidRDefault="0092025C" w:rsidP="00A76BC0">
      <w:pPr>
        <w:spacing w:after="0" w:line="240" w:lineRule="auto"/>
        <w:rPr>
          <w:sz w:val="24"/>
          <w:szCs w:val="24"/>
        </w:rPr>
      </w:pPr>
      <w:r>
        <w:rPr>
          <w:sz w:val="24"/>
          <w:szCs w:val="24"/>
        </w:rPr>
        <w:t xml:space="preserve">Overview </w:t>
      </w:r>
      <w:r w:rsidR="00C96D1D" w:rsidRPr="00E3315C">
        <w:rPr>
          <w:sz w:val="24"/>
          <w:szCs w:val="24"/>
        </w:rPr>
        <w:t>training was completed with</w:t>
      </w:r>
      <w:r>
        <w:rPr>
          <w:sz w:val="24"/>
          <w:szCs w:val="24"/>
        </w:rPr>
        <w:t xml:space="preserve"> parole and </w:t>
      </w:r>
      <w:r w:rsidRPr="0092025C">
        <w:rPr>
          <w:sz w:val="24"/>
          <w:szCs w:val="24"/>
        </w:rPr>
        <w:t>probation</w:t>
      </w:r>
      <w:r w:rsidR="00C91C99">
        <w:rPr>
          <w:sz w:val="24"/>
          <w:szCs w:val="24"/>
        </w:rPr>
        <w:t xml:space="preserve">, as well as some targeted training </w:t>
      </w:r>
      <w:r w:rsidR="0019687F">
        <w:rPr>
          <w:sz w:val="24"/>
          <w:szCs w:val="24"/>
        </w:rPr>
        <w:t xml:space="preserve">on documenting the client’s behavior </w:t>
      </w:r>
      <w:r w:rsidR="002D6AA6">
        <w:rPr>
          <w:sz w:val="24"/>
          <w:szCs w:val="24"/>
        </w:rPr>
        <w:t>to</w:t>
      </w:r>
      <w:r w:rsidR="0019687F">
        <w:rPr>
          <w:sz w:val="24"/>
          <w:szCs w:val="24"/>
        </w:rPr>
        <w:t xml:space="preserve"> increase VR </w:t>
      </w:r>
      <w:proofErr w:type="gramStart"/>
      <w:r w:rsidR="0019687F">
        <w:rPr>
          <w:sz w:val="24"/>
          <w:szCs w:val="24"/>
        </w:rPr>
        <w:t>repl</w:t>
      </w:r>
      <w:r w:rsidR="0036394F">
        <w:rPr>
          <w:sz w:val="24"/>
          <w:szCs w:val="24"/>
        </w:rPr>
        <w:t>y</w:t>
      </w:r>
      <w:proofErr w:type="gramEnd"/>
      <w:r w:rsidR="0036394F">
        <w:rPr>
          <w:sz w:val="24"/>
          <w:szCs w:val="24"/>
        </w:rPr>
        <w:t xml:space="preserve"> compliance</w:t>
      </w:r>
      <w:r w:rsidR="0019687F">
        <w:rPr>
          <w:sz w:val="24"/>
          <w:szCs w:val="24"/>
        </w:rPr>
        <w:t xml:space="preserve">. </w:t>
      </w:r>
      <w:r w:rsidR="000036DF">
        <w:rPr>
          <w:sz w:val="24"/>
          <w:szCs w:val="24"/>
        </w:rPr>
        <w:t>I</w:t>
      </w:r>
      <w:r w:rsidR="00C96D1D" w:rsidRPr="00E3315C">
        <w:rPr>
          <w:sz w:val="24"/>
          <w:szCs w:val="24"/>
        </w:rPr>
        <w:t xml:space="preserve">n-person training </w:t>
      </w:r>
      <w:r w:rsidR="0019687F">
        <w:rPr>
          <w:sz w:val="24"/>
          <w:szCs w:val="24"/>
        </w:rPr>
        <w:t>with Deaf Smith County</w:t>
      </w:r>
      <w:r w:rsidR="0036394F">
        <w:rPr>
          <w:sz w:val="24"/>
          <w:szCs w:val="24"/>
        </w:rPr>
        <w:t xml:space="preserve"> and surrounding counties and parole offices from Lubbock, </w:t>
      </w:r>
      <w:r w:rsidR="001572DE">
        <w:rPr>
          <w:sz w:val="24"/>
          <w:szCs w:val="24"/>
        </w:rPr>
        <w:t>Plainview,</w:t>
      </w:r>
      <w:r w:rsidR="0036394F">
        <w:rPr>
          <w:sz w:val="24"/>
          <w:szCs w:val="24"/>
        </w:rPr>
        <w:t xml:space="preserve"> and Amarillo </w:t>
      </w:r>
      <w:r w:rsidR="000036DF">
        <w:rPr>
          <w:sz w:val="24"/>
          <w:szCs w:val="24"/>
        </w:rPr>
        <w:t>are scheduled</w:t>
      </w:r>
      <w:r w:rsidR="00D40DBC">
        <w:rPr>
          <w:sz w:val="24"/>
          <w:szCs w:val="24"/>
        </w:rPr>
        <w:t xml:space="preserve"> for</w:t>
      </w:r>
      <w:r w:rsidR="00463385">
        <w:rPr>
          <w:sz w:val="24"/>
          <w:szCs w:val="24"/>
        </w:rPr>
        <w:t xml:space="preserve"> early December</w:t>
      </w:r>
      <w:r w:rsidR="002D6AA6">
        <w:rPr>
          <w:sz w:val="24"/>
          <w:szCs w:val="24"/>
        </w:rPr>
        <w:t>.</w:t>
      </w:r>
      <w:r w:rsidR="009C0CD5">
        <w:rPr>
          <w:sz w:val="24"/>
          <w:szCs w:val="24"/>
        </w:rPr>
        <w:t xml:space="preserve"> Targeted trainings will continue in 2024 regarding Transfer Requests and Requests for Reporting Instructions.</w:t>
      </w:r>
    </w:p>
    <w:p w14:paraId="10D0A8AE" w14:textId="77777777" w:rsidR="000036DF" w:rsidRPr="00E3315C" w:rsidRDefault="000036DF" w:rsidP="00A76BC0">
      <w:pPr>
        <w:spacing w:after="0" w:line="240" w:lineRule="auto"/>
        <w:rPr>
          <w:sz w:val="24"/>
          <w:szCs w:val="24"/>
        </w:rPr>
      </w:pPr>
    </w:p>
    <w:p w14:paraId="5645F423" w14:textId="771F54A5" w:rsidR="000036DF" w:rsidRPr="00A76BC0" w:rsidRDefault="000036DF" w:rsidP="000036DF">
      <w:pPr>
        <w:spacing w:after="0" w:line="240" w:lineRule="auto"/>
        <w:rPr>
          <w:sz w:val="24"/>
          <w:szCs w:val="24"/>
        </w:rPr>
      </w:pPr>
      <w:r w:rsidRPr="00A76BC0">
        <w:rPr>
          <w:sz w:val="24"/>
          <w:szCs w:val="24"/>
        </w:rPr>
        <w:t xml:space="preserve">Cynthia Stout </w:t>
      </w:r>
      <w:r>
        <w:rPr>
          <w:sz w:val="24"/>
          <w:szCs w:val="24"/>
        </w:rPr>
        <w:t>provided information regarding</w:t>
      </w:r>
      <w:r w:rsidR="00A00CA0">
        <w:rPr>
          <w:sz w:val="24"/>
          <w:szCs w:val="24"/>
        </w:rPr>
        <w:t xml:space="preserve"> the</w:t>
      </w:r>
      <w:r w:rsidRPr="00A76BC0">
        <w:rPr>
          <w:sz w:val="24"/>
          <w:szCs w:val="24"/>
        </w:rPr>
        <w:t xml:space="preserve"> </w:t>
      </w:r>
      <w:r>
        <w:rPr>
          <w:sz w:val="24"/>
          <w:szCs w:val="24"/>
        </w:rPr>
        <w:t>Probation Advisory Committee (PAC).</w:t>
      </w:r>
    </w:p>
    <w:p w14:paraId="384E6E3F" w14:textId="77777777" w:rsidR="00C96D1D" w:rsidRPr="00D40DBC" w:rsidRDefault="00C96D1D" w:rsidP="00D40DBC">
      <w:pPr>
        <w:spacing w:after="0" w:line="240" w:lineRule="auto"/>
        <w:rPr>
          <w:sz w:val="24"/>
          <w:szCs w:val="24"/>
        </w:rPr>
      </w:pPr>
    </w:p>
    <w:p w14:paraId="3832BE98" w14:textId="07ACFC38" w:rsidR="00D13415" w:rsidRDefault="0036394F" w:rsidP="00A76BC0">
      <w:pPr>
        <w:spacing w:after="0" w:line="240" w:lineRule="auto"/>
        <w:rPr>
          <w:sz w:val="24"/>
          <w:szCs w:val="24"/>
        </w:rPr>
      </w:pPr>
      <w:r>
        <w:rPr>
          <w:sz w:val="24"/>
          <w:szCs w:val="24"/>
        </w:rPr>
        <w:t xml:space="preserve">The </w:t>
      </w:r>
      <w:r w:rsidR="000036DF">
        <w:rPr>
          <w:sz w:val="24"/>
          <w:szCs w:val="24"/>
        </w:rPr>
        <w:t xml:space="preserve">PAC </w:t>
      </w:r>
      <w:r>
        <w:rPr>
          <w:sz w:val="24"/>
          <w:szCs w:val="24"/>
        </w:rPr>
        <w:t>is at</w:t>
      </w:r>
      <w:r w:rsidRPr="0036394F">
        <w:rPr>
          <w:sz w:val="24"/>
          <w:szCs w:val="24"/>
        </w:rPr>
        <w:t xml:space="preserve">tended by the directors of </w:t>
      </w:r>
      <w:r w:rsidR="00072AEF" w:rsidRPr="0036394F">
        <w:rPr>
          <w:sz w:val="24"/>
          <w:szCs w:val="24"/>
        </w:rPr>
        <w:t>CSCDs,</w:t>
      </w:r>
      <w:r w:rsidRPr="0036394F">
        <w:rPr>
          <w:sz w:val="24"/>
          <w:szCs w:val="24"/>
        </w:rPr>
        <w:t xml:space="preserve"> and they are provided </w:t>
      </w:r>
      <w:r w:rsidR="000D2A2E">
        <w:rPr>
          <w:sz w:val="24"/>
          <w:szCs w:val="24"/>
        </w:rPr>
        <w:t>with u</w:t>
      </w:r>
      <w:r w:rsidRPr="0036394F">
        <w:rPr>
          <w:sz w:val="24"/>
          <w:szCs w:val="24"/>
        </w:rPr>
        <w:t>pdates on probation matters on a quarterly basis</w:t>
      </w:r>
      <w:r w:rsidR="000036DF">
        <w:rPr>
          <w:sz w:val="24"/>
          <w:szCs w:val="24"/>
        </w:rPr>
        <w:t>;</w:t>
      </w:r>
      <w:r w:rsidR="000D2A2E">
        <w:rPr>
          <w:sz w:val="24"/>
          <w:szCs w:val="24"/>
        </w:rPr>
        <w:t xml:space="preserve"> </w:t>
      </w:r>
      <w:r w:rsidRPr="0036394F">
        <w:rPr>
          <w:sz w:val="24"/>
          <w:szCs w:val="24"/>
        </w:rPr>
        <w:t xml:space="preserve">Interstate Compact provides updates with information </w:t>
      </w:r>
      <w:r w:rsidR="00D13415">
        <w:rPr>
          <w:sz w:val="24"/>
          <w:szCs w:val="24"/>
        </w:rPr>
        <w:t>like what is</w:t>
      </w:r>
      <w:r>
        <w:rPr>
          <w:sz w:val="24"/>
          <w:szCs w:val="24"/>
        </w:rPr>
        <w:t xml:space="preserve"> presented </w:t>
      </w:r>
      <w:r w:rsidR="00832EA0">
        <w:rPr>
          <w:sz w:val="24"/>
          <w:szCs w:val="24"/>
        </w:rPr>
        <w:t>at</w:t>
      </w:r>
      <w:r>
        <w:rPr>
          <w:sz w:val="24"/>
          <w:szCs w:val="24"/>
        </w:rPr>
        <w:t xml:space="preserve"> the state council meeting</w:t>
      </w:r>
      <w:r w:rsidR="00D13415">
        <w:rPr>
          <w:sz w:val="24"/>
          <w:szCs w:val="24"/>
        </w:rPr>
        <w:t xml:space="preserve">, </w:t>
      </w:r>
      <w:r>
        <w:rPr>
          <w:sz w:val="24"/>
          <w:szCs w:val="24"/>
        </w:rPr>
        <w:t xml:space="preserve">as it applies </w:t>
      </w:r>
      <w:r w:rsidR="001572DE">
        <w:rPr>
          <w:sz w:val="24"/>
          <w:szCs w:val="24"/>
        </w:rPr>
        <w:t xml:space="preserve">to </w:t>
      </w:r>
      <w:r w:rsidR="001572DE" w:rsidRPr="0036394F">
        <w:rPr>
          <w:sz w:val="24"/>
          <w:szCs w:val="24"/>
        </w:rPr>
        <w:t>probation</w:t>
      </w:r>
      <w:r w:rsidRPr="0036394F">
        <w:rPr>
          <w:sz w:val="24"/>
          <w:szCs w:val="24"/>
        </w:rPr>
        <w:t>.</w:t>
      </w:r>
      <w:r w:rsidR="000D2A2E">
        <w:rPr>
          <w:sz w:val="24"/>
          <w:szCs w:val="24"/>
        </w:rPr>
        <w:t xml:space="preserve"> </w:t>
      </w:r>
    </w:p>
    <w:p w14:paraId="18F83CA4" w14:textId="77777777" w:rsidR="00D13415" w:rsidRDefault="00D13415" w:rsidP="00A76BC0">
      <w:pPr>
        <w:spacing w:after="0" w:line="240" w:lineRule="auto"/>
        <w:rPr>
          <w:sz w:val="24"/>
          <w:szCs w:val="24"/>
        </w:rPr>
      </w:pPr>
    </w:p>
    <w:p w14:paraId="6DC62B3C" w14:textId="6D4F55A4" w:rsidR="00C96D1D" w:rsidRPr="00721072" w:rsidRDefault="00EE42D7" w:rsidP="00A76BC0">
      <w:pPr>
        <w:spacing w:after="0" w:line="240" w:lineRule="auto"/>
        <w:rPr>
          <w:sz w:val="24"/>
          <w:szCs w:val="24"/>
        </w:rPr>
      </w:pPr>
      <w:r>
        <w:rPr>
          <w:sz w:val="24"/>
          <w:szCs w:val="24"/>
        </w:rPr>
        <w:t>Pr</w:t>
      </w:r>
      <w:r w:rsidR="0036394F">
        <w:rPr>
          <w:sz w:val="24"/>
          <w:szCs w:val="24"/>
        </w:rPr>
        <w:t>obation formed a small</w:t>
      </w:r>
      <w:r w:rsidR="001006BF">
        <w:rPr>
          <w:sz w:val="24"/>
          <w:szCs w:val="24"/>
        </w:rPr>
        <w:t xml:space="preserve"> work </w:t>
      </w:r>
      <w:r w:rsidR="001572DE">
        <w:rPr>
          <w:sz w:val="24"/>
          <w:szCs w:val="24"/>
        </w:rPr>
        <w:t>group to</w:t>
      </w:r>
      <w:r w:rsidR="0036394F">
        <w:rPr>
          <w:sz w:val="24"/>
          <w:szCs w:val="24"/>
        </w:rPr>
        <w:t xml:space="preserve"> explore ways to improve outcomes regarding compact cases. </w:t>
      </w:r>
      <w:r w:rsidR="00FA43A6">
        <w:rPr>
          <w:sz w:val="24"/>
          <w:szCs w:val="24"/>
        </w:rPr>
        <w:t xml:space="preserve">Right now, they are in the exploration phase. </w:t>
      </w:r>
      <w:r w:rsidR="000036DF">
        <w:rPr>
          <w:sz w:val="24"/>
          <w:szCs w:val="24"/>
        </w:rPr>
        <w:t>I</w:t>
      </w:r>
      <w:r w:rsidR="0036394F">
        <w:rPr>
          <w:sz w:val="24"/>
          <w:szCs w:val="24"/>
        </w:rPr>
        <w:t>t is an ICAOS rule that warrant</w:t>
      </w:r>
      <w:r w:rsidR="00832EA0">
        <w:rPr>
          <w:sz w:val="24"/>
          <w:szCs w:val="24"/>
        </w:rPr>
        <w:t>s</w:t>
      </w:r>
      <w:r w:rsidR="0036394F">
        <w:rPr>
          <w:sz w:val="24"/>
          <w:szCs w:val="24"/>
        </w:rPr>
        <w:t xml:space="preserve"> issued </w:t>
      </w:r>
      <w:r w:rsidR="00D13415">
        <w:rPr>
          <w:sz w:val="24"/>
          <w:szCs w:val="24"/>
        </w:rPr>
        <w:t>be</w:t>
      </w:r>
      <w:r w:rsidR="0036394F">
        <w:rPr>
          <w:sz w:val="24"/>
          <w:szCs w:val="24"/>
        </w:rPr>
        <w:t xml:space="preserve"> no bond, full extradition and </w:t>
      </w:r>
      <w:proofErr w:type="gramStart"/>
      <w:r w:rsidR="0036394F">
        <w:rPr>
          <w:sz w:val="24"/>
          <w:szCs w:val="24"/>
        </w:rPr>
        <w:t>entered into</w:t>
      </w:r>
      <w:proofErr w:type="gramEnd"/>
      <w:r w:rsidR="0036394F">
        <w:rPr>
          <w:sz w:val="24"/>
          <w:szCs w:val="24"/>
        </w:rPr>
        <w:t xml:space="preserve"> NCIC</w:t>
      </w:r>
      <w:r w:rsidR="000D2A2E">
        <w:rPr>
          <w:sz w:val="24"/>
          <w:szCs w:val="24"/>
        </w:rPr>
        <w:t xml:space="preserve"> and we experience issues at times with probation cases issuing compact non-compliant warrants</w:t>
      </w:r>
      <w:r w:rsidR="00832EA0">
        <w:rPr>
          <w:sz w:val="24"/>
          <w:szCs w:val="24"/>
        </w:rPr>
        <w:t xml:space="preserve"> or not retaking cases as required</w:t>
      </w:r>
      <w:r w:rsidR="000D2A2E">
        <w:rPr>
          <w:sz w:val="24"/>
          <w:szCs w:val="24"/>
        </w:rPr>
        <w:t>.</w:t>
      </w:r>
      <w:r w:rsidR="00FA43A6">
        <w:rPr>
          <w:sz w:val="24"/>
          <w:szCs w:val="24"/>
        </w:rPr>
        <w:t xml:space="preserve">  The work group sent a poll to the CSCDs regarding compact compliant warrant</w:t>
      </w:r>
      <w:r w:rsidR="00D13415">
        <w:rPr>
          <w:sz w:val="24"/>
          <w:szCs w:val="24"/>
        </w:rPr>
        <w:t>s</w:t>
      </w:r>
      <w:r w:rsidR="00FA43A6">
        <w:rPr>
          <w:sz w:val="24"/>
          <w:szCs w:val="24"/>
        </w:rPr>
        <w:t xml:space="preserve"> and </w:t>
      </w:r>
      <w:proofErr w:type="spellStart"/>
      <w:r w:rsidR="00FA43A6">
        <w:rPr>
          <w:sz w:val="24"/>
          <w:szCs w:val="24"/>
        </w:rPr>
        <w:t>retakings</w:t>
      </w:r>
      <w:proofErr w:type="spellEnd"/>
      <w:r w:rsidR="00FA43A6">
        <w:rPr>
          <w:sz w:val="24"/>
          <w:szCs w:val="24"/>
        </w:rPr>
        <w:t xml:space="preserve">. </w:t>
      </w:r>
      <w:r w:rsidR="00FA43A6">
        <w:rPr>
          <w:sz w:val="24"/>
          <w:szCs w:val="24"/>
        </w:rPr>
        <w:lastRenderedPageBreak/>
        <w:t>About 50 respondents so far have replied</w:t>
      </w:r>
      <w:r w:rsidR="00D13415">
        <w:rPr>
          <w:sz w:val="24"/>
          <w:szCs w:val="24"/>
        </w:rPr>
        <w:t>. M</w:t>
      </w:r>
      <w:r w:rsidR="00FA43A6">
        <w:rPr>
          <w:sz w:val="24"/>
          <w:szCs w:val="24"/>
        </w:rPr>
        <w:t xml:space="preserve">ost do not have issues, but some do.  We are looking forward to an update on the progress from this </w:t>
      </w:r>
      <w:r w:rsidR="001572DE">
        <w:rPr>
          <w:sz w:val="24"/>
          <w:szCs w:val="24"/>
        </w:rPr>
        <w:t>group</w:t>
      </w:r>
      <w:r w:rsidR="00180DDA">
        <w:rPr>
          <w:sz w:val="24"/>
          <w:szCs w:val="24"/>
        </w:rPr>
        <w:t xml:space="preserve"> soon</w:t>
      </w:r>
      <w:r w:rsidR="001572DE">
        <w:rPr>
          <w:sz w:val="24"/>
          <w:szCs w:val="24"/>
        </w:rPr>
        <w:t>.</w:t>
      </w:r>
    </w:p>
    <w:p w14:paraId="36177D8C" w14:textId="77777777" w:rsidR="00180DDA" w:rsidRDefault="00180DDA" w:rsidP="00A76BC0">
      <w:pPr>
        <w:spacing w:after="0" w:line="240" w:lineRule="auto"/>
        <w:rPr>
          <w:sz w:val="24"/>
          <w:szCs w:val="24"/>
        </w:rPr>
      </w:pPr>
    </w:p>
    <w:p w14:paraId="64516759" w14:textId="013A5690" w:rsidR="00C96D1D" w:rsidRPr="00A76BC0" w:rsidRDefault="00C96D1D" w:rsidP="00A76BC0">
      <w:pPr>
        <w:spacing w:after="0" w:line="240" w:lineRule="auto"/>
        <w:rPr>
          <w:sz w:val="24"/>
          <w:szCs w:val="24"/>
        </w:rPr>
      </w:pPr>
      <w:r w:rsidRPr="00A76BC0">
        <w:rPr>
          <w:sz w:val="24"/>
          <w:szCs w:val="24"/>
        </w:rPr>
        <w:t xml:space="preserve">David Gutierrez discussed </w:t>
      </w:r>
      <w:r w:rsidR="008500FE" w:rsidRPr="00A76BC0">
        <w:rPr>
          <w:sz w:val="24"/>
          <w:szCs w:val="24"/>
        </w:rPr>
        <w:t>Legislative change</w:t>
      </w:r>
      <w:r w:rsidR="00EE42D7">
        <w:rPr>
          <w:sz w:val="24"/>
          <w:szCs w:val="24"/>
        </w:rPr>
        <w:t>s.</w:t>
      </w:r>
    </w:p>
    <w:p w14:paraId="6DE4FB0E" w14:textId="77777777" w:rsidR="008500FE" w:rsidRDefault="008500FE" w:rsidP="008500FE">
      <w:pPr>
        <w:pStyle w:val="ListParagraph"/>
        <w:spacing w:after="0" w:line="240" w:lineRule="auto"/>
        <w:rPr>
          <w:sz w:val="24"/>
          <w:szCs w:val="24"/>
        </w:rPr>
      </w:pPr>
    </w:p>
    <w:p w14:paraId="44687E69" w14:textId="4CB47AB3" w:rsidR="008500FE" w:rsidRPr="00A76BC0" w:rsidRDefault="008500FE" w:rsidP="00A76BC0">
      <w:pPr>
        <w:spacing w:after="0" w:line="240" w:lineRule="auto"/>
        <w:rPr>
          <w:sz w:val="24"/>
          <w:szCs w:val="24"/>
        </w:rPr>
      </w:pPr>
      <w:r w:rsidRPr="00A76BC0">
        <w:rPr>
          <w:sz w:val="24"/>
          <w:szCs w:val="24"/>
        </w:rPr>
        <w:t xml:space="preserve">Due to the law </w:t>
      </w:r>
      <w:r w:rsidR="00D2697C">
        <w:rPr>
          <w:sz w:val="24"/>
          <w:szCs w:val="24"/>
        </w:rPr>
        <w:t xml:space="preserve">that </w:t>
      </w:r>
      <w:r w:rsidRPr="00A76BC0">
        <w:rPr>
          <w:sz w:val="24"/>
          <w:szCs w:val="24"/>
        </w:rPr>
        <w:t>passed during the 88</w:t>
      </w:r>
      <w:r w:rsidRPr="00A76BC0">
        <w:rPr>
          <w:sz w:val="24"/>
          <w:szCs w:val="24"/>
          <w:vertAlign w:val="superscript"/>
        </w:rPr>
        <w:t>th</w:t>
      </w:r>
      <w:r w:rsidRPr="00A76BC0">
        <w:rPr>
          <w:sz w:val="24"/>
          <w:szCs w:val="24"/>
        </w:rPr>
        <w:t xml:space="preserve"> Legislature, it is no</w:t>
      </w:r>
      <w:r w:rsidR="00FA43A6" w:rsidRPr="00A76BC0">
        <w:rPr>
          <w:sz w:val="24"/>
          <w:szCs w:val="24"/>
        </w:rPr>
        <w:t>w</w:t>
      </w:r>
      <w:r w:rsidRPr="00A76BC0">
        <w:rPr>
          <w:sz w:val="24"/>
          <w:szCs w:val="24"/>
        </w:rPr>
        <w:t xml:space="preserve"> a crime in Texas for a person to </w:t>
      </w:r>
      <w:r w:rsidR="00BA1041" w:rsidRPr="00A76BC0">
        <w:rPr>
          <w:sz w:val="24"/>
          <w:szCs w:val="24"/>
        </w:rPr>
        <w:t xml:space="preserve">cause, conspire, or cooperate with another to remove or disable </w:t>
      </w:r>
      <w:r w:rsidR="00105CCB" w:rsidRPr="00A76BC0">
        <w:rPr>
          <w:sz w:val="24"/>
          <w:szCs w:val="24"/>
        </w:rPr>
        <w:t>an electronic monitoring tracking device.</w:t>
      </w:r>
      <w:r w:rsidR="000036DF">
        <w:rPr>
          <w:sz w:val="24"/>
          <w:szCs w:val="24"/>
        </w:rPr>
        <w:t xml:space="preserve">  </w:t>
      </w:r>
    </w:p>
    <w:p w14:paraId="3D911C19" w14:textId="769CCA2F" w:rsidR="00EE42D7" w:rsidRDefault="00EE42D7" w:rsidP="00EE42D7">
      <w:pPr>
        <w:spacing w:after="0" w:line="240" w:lineRule="auto"/>
        <w:rPr>
          <w:sz w:val="24"/>
          <w:szCs w:val="24"/>
        </w:rPr>
      </w:pPr>
    </w:p>
    <w:p w14:paraId="2439EB0B" w14:textId="77777777" w:rsidR="00094399" w:rsidRDefault="00EE42D7" w:rsidP="00A76BC0">
      <w:pPr>
        <w:spacing w:after="0" w:line="240" w:lineRule="auto"/>
        <w:rPr>
          <w:sz w:val="24"/>
          <w:szCs w:val="24"/>
        </w:rPr>
      </w:pPr>
      <w:r>
        <w:rPr>
          <w:sz w:val="24"/>
          <w:szCs w:val="24"/>
        </w:rPr>
        <w:t>David Gutierrez discussed the Data Integrity Audit.</w:t>
      </w:r>
    </w:p>
    <w:p w14:paraId="5C6E7255" w14:textId="77777777" w:rsidR="00591DFB" w:rsidRDefault="00591DFB" w:rsidP="00A76BC0">
      <w:pPr>
        <w:spacing w:after="0" w:line="240" w:lineRule="auto"/>
        <w:rPr>
          <w:sz w:val="24"/>
          <w:szCs w:val="24"/>
        </w:rPr>
      </w:pPr>
    </w:p>
    <w:p w14:paraId="0ECDE016" w14:textId="7DC25B6A" w:rsidR="00C96D1D" w:rsidRDefault="00EF6634" w:rsidP="00A76BC0">
      <w:pPr>
        <w:spacing w:after="0" w:line="240" w:lineRule="auto"/>
        <w:rPr>
          <w:sz w:val="24"/>
          <w:szCs w:val="24"/>
        </w:rPr>
      </w:pPr>
      <w:r>
        <w:rPr>
          <w:sz w:val="24"/>
          <w:szCs w:val="24"/>
        </w:rPr>
        <w:t xml:space="preserve">TX met </w:t>
      </w:r>
      <w:r w:rsidR="00A01CAB">
        <w:rPr>
          <w:sz w:val="24"/>
          <w:szCs w:val="24"/>
        </w:rPr>
        <w:t>criteria</w:t>
      </w:r>
      <w:r>
        <w:rPr>
          <w:sz w:val="24"/>
          <w:szCs w:val="24"/>
        </w:rPr>
        <w:t xml:space="preserve"> NOT to be reaudited because </w:t>
      </w:r>
      <w:r w:rsidR="00AD05B5">
        <w:rPr>
          <w:sz w:val="24"/>
          <w:szCs w:val="24"/>
        </w:rPr>
        <w:t xml:space="preserve">we maintain a high percentage of accurate and reliable data. Recognition was given to </w:t>
      </w:r>
      <w:r w:rsidR="000036DF">
        <w:rPr>
          <w:sz w:val="24"/>
          <w:szCs w:val="24"/>
        </w:rPr>
        <w:t>the TXICO</w:t>
      </w:r>
      <w:r w:rsidR="00AD05B5">
        <w:rPr>
          <w:sz w:val="24"/>
          <w:szCs w:val="24"/>
        </w:rPr>
        <w:t xml:space="preserve"> state administrator, John Mullaney</w:t>
      </w:r>
      <w:r w:rsidR="00287232">
        <w:rPr>
          <w:sz w:val="24"/>
          <w:szCs w:val="24"/>
        </w:rPr>
        <w:t xml:space="preserve"> who works diligently to clean up junk records and withdraw rejected cases.</w:t>
      </w:r>
    </w:p>
    <w:p w14:paraId="5595F821" w14:textId="77777777" w:rsidR="000036DF" w:rsidRDefault="000036DF" w:rsidP="00287232">
      <w:pPr>
        <w:spacing w:after="0" w:line="240" w:lineRule="auto"/>
        <w:rPr>
          <w:sz w:val="24"/>
          <w:szCs w:val="24"/>
        </w:rPr>
      </w:pPr>
      <w:bookmarkStart w:id="2" w:name="_Hlk150862704"/>
    </w:p>
    <w:p w14:paraId="6360B21F" w14:textId="67EBA140" w:rsidR="00287232" w:rsidRPr="00E63544" w:rsidRDefault="00A01CAB" w:rsidP="00287232">
      <w:pPr>
        <w:spacing w:after="0" w:line="240" w:lineRule="auto"/>
        <w:rPr>
          <w:rFonts w:cstheme="minorHAnsi"/>
          <w:sz w:val="24"/>
          <w:szCs w:val="24"/>
        </w:rPr>
      </w:pPr>
      <w:r w:rsidRPr="00E63544">
        <w:rPr>
          <w:rFonts w:cstheme="minorHAnsi"/>
          <w:sz w:val="24"/>
          <w:szCs w:val="24"/>
        </w:rPr>
        <w:t>David Guiterrez discussed dues</w:t>
      </w:r>
      <w:r w:rsidR="00EE42D7">
        <w:rPr>
          <w:rFonts w:cstheme="minorHAnsi"/>
          <w:sz w:val="24"/>
          <w:szCs w:val="24"/>
        </w:rPr>
        <w:t>.</w:t>
      </w:r>
    </w:p>
    <w:bookmarkEnd w:id="2"/>
    <w:p w14:paraId="1E08C99E" w14:textId="522B7083" w:rsidR="00A01CAB" w:rsidRPr="00E63544" w:rsidRDefault="00A01CAB" w:rsidP="00287232">
      <w:pPr>
        <w:spacing w:after="0" w:line="240" w:lineRule="auto"/>
        <w:rPr>
          <w:rFonts w:cstheme="minorHAnsi"/>
          <w:sz w:val="24"/>
          <w:szCs w:val="24"/>
        </w:rPr>
      </w:pPr>
      <w:r w:rsidRPr="00E63544">
        <w:rPr>
          <w:rFonts w:cstheme="minorHAnsi"/>
          <w:sz w:val="24"/>
          <w:szCs w:val="24"/>
        </w:rPr>
        <w:tab/>
      </w:r>
    </w:p>
    <w:p w14:paraId="753A3444" w14:textId="6C170F82" w:rsidR="00A01CAB" w:rsidRDefault="00EE42D7" w:rsidP="00A76BC0">
      <w:pPr>
        <w:spacing w:after="0" w:line="240" w:lineRule="auto"/>
        <w:rPr>
          <w:rFonts w:cstheme="minorHAnsi"/>
          <w:sz w:val="24"/>
          <w:szCs w:val="24"/>
        </w:rPr>
      </w:pPr>
      <w:r>
        <w:rPr>
          <w:rFonts w:cstheme="minorHAnsi"/>
          <w:sz w:val="24"/>
          <w:szCs w:val="24"/>
        </w:rPr>
        <w:t>D</w:t>
      </w:r>
      <w:r w:rsidR="00E63544" w:rsidRPr="00E63544">
        <w:rPr>
          <w:rFonts w:cstheme="minorHAnsi"/>
          <w:sz w:val="24"/>
          <w:szCs w:val="24"/>
        </w:rPr>
        <w:t xml:space="preserve">ues increased this fiscal year, as mentioned at the last state </w:t>
      </w:r>
      <w:r w:rsidR="00A00CA0">
        <w:rPr>
          <w:rFonts w:cstheme="minorHAnsi"/>
          <w:sz w:val="24"/>
          <w:szCs w:val="24"/>
        </w:rPr>
        <w:t>council</w:t>
      </w:r>
      <w:r w:rsidR="00E63544" w:rsidRPr="00E63544">
        <w:rPr>
          <w:rFonts w:cstheme="minorHAnsi"/>
          <w:sz w:val="24"/>
          <w:szCs w:val="24"/>
        </w:rPr>
        <w:t xml:space="preserve"> meeting, due to inflation and not being raised since 2009.  TX paid $52,719.31 last fiscal year vs. $55,487.08 this fiscal year, a difference of $2,767.77, with TX being the highest</w:t>
      </w:r>
      <w:r w:rsidR="00E63544">
        <w:rPr>
          <w:rFonts w:cstheme="minorHAnsi"/>
          <w:sz w:val="24"/>
          <w:szCs w:val="24"/>
        </w:rPr>
        <w:t xml:space="preserve"> state for compact transfers, therefore the state paying the </w:t>
      </w:r>
      <w:r w:rsidR="00D2697C">
        <w:rPr>
          <w:rFonts w:cstheme="minorHAnsi"/>
          <w:sz w:val="24"/>
          <w:szCs w:val="24"/>
        </w:rPr>
        <w:t>highest</w:t>
      </w:r>
      <w:r w:rsidR="00E63544">
        <w:rPr>
          <w:rFonts w:cstheme="minorHAnsi"/>
          <w:sz w:val="24"/>
          <w:szCs w:val="24"/>
        </w:rPr>
        <w:t xml:space="preserve"> dues.</w:t>
      </w:r>
      <w:r w:rsidR="0003411A">
        <w:rPr>
          <w:rFonts w:cstheme="minorHAnsi"/>
          <w:sz w:val="24"/>
          <w:szCs w:val="24"/>
        </w:rPr>
        <w:t xml:space="preserve"> The top ten states for the highest and lowest compact transfers </w:t>
      </w:r>
      <w:r w:rsidR="00F54023">
        <w:rPr>
          <w:rFonts w:cstheme="minorHAnsi"/>
          <w:sz w:val="24"/>
          <w:szCs w:val="24"/>
        </w:rPr>
        <w:t>were</w:t>
      </w:r>
      <w:r w:rsidR="0003411A">
        <w:rPr>
          <w:rFonts w:cstheme="minorHAnsi"/>
          <w:sz w:val="24"/>
          <w:szCs w:val="24"/>
        </w:rPr>
        <w:t xml:space="preserve"> presented.</w:t>
      </w:r>
    </w:p>
    <w:p w14:paraId="47A89F26" w14:textId="77777777" w:rsidR="00A76BC0" w:rsidRDefault="00A76BC0" w:rsidP="008C70CD">
      <w:pPr>
        <w:spacing w:after="0" w:line="240" w:lineRule="auto"/>
        <w:rPr>
          <w:rFonts w:cstheme="minorHAnsi"/>
          <w:sz w:val="24"/>
          <w:szCs w:val="24"/>
        </w:rPr>
      </w:pPr>
    </w:p>
    <w:p w14:paraId="42FBC0D1" w14:textId="68DFAB26" w:rsidR="008C70CD" w:rsidRDefault="008C70CD" w:rsidP="008C70CD">
      <w:pPr>
        <w:spacing w:after="0" w:line="240" w:lineRule="auto"/>
        <w:rPr>
          <w:rFonts w:cstheme="minorHAnsi"/>
          <w:sz w:val="24"/>
          <w:szCs w:val="24"/>
        </w:rPr>
      </w:pPr>
      <w:r>
        <w:rPr>
          <w:rFonts w:cstheme="minorHAnsi"/>
          <w:sz w:val="24"/>
          <w:szCs w:val="24"/>
        </w:rPr>
        <w:t>David Guiterrez discussed ICOTS Enhancements</w:t>
      </w:r>
      <w:r w:rsidR="00EE42D7">
        <w:rPr>
          <w:rFonts w:cstheme="minorHAnsi"/>
          <w:sz w:val="24"/>
          <w:szCs w:val="24"/>
        </w:rPr>
        <w:t>.</w:t>
      </w:r>
    </w:p>
    <w:p w14:paraId="5FC5DC7D" w14:textId="44A896C1" w:rsidR="008C70CD" w:rsidRDefault="008C70CD" w:rsidP="008C70CD">
      <w:pPr>
        <w:spacing w:after="0" w:line="240" w:lineRule="auto"/>
        <w:rPr>
          <w:rFonts w:cstheme="minorHAnsi"/>
          <w:sz w:val="24"/>
          <w:szCs w:val="24"/>
        </w:rPr>
      </w:pPr>
      <w:r>
        <w:rPr>
          <w:rFonts w:cstheme="minorHAnsi"/>
          <w:sz w:val="24"/>
          <w:szCs w:val="24"/>
        </w:rPr>
        <w:tab/>
      </w:r>
    </w:p>
    <w:p w14:paraId="6C24582D" w14:textId="2F75D7AF" w:rsidR="00386418" w:rsidRPr="005831CF" w:rsidRDefault="008F1E01" w:rsidP="00A76BC0">
      <w:pPr>
        <w:spacing w:after="0" w:line="240" w:lineRule="auto"/>
        <w:rPr>
          <w:sz w:val="24"/>
          <w:szCs w:val="24"/>
        </w:rPr>
      </w:pPr>
      <w:r>
        <w:rPr>
          <w:rFonts w:cstheme="minorHAnsi"/>
          <w:sz w:val="24"/>
          <w:szCs w:val="24"/>
        </w:rPr>
        <w:t xml:space="preserve">Following a request for proposal process, the Commission selected Optimum Technology to migrate to a new </w:t>
      </w:r>
      <w:r w:rsidR="00B60A12">
        <w:rPr>
          <w:rFonts w:cstheme="minorHAnsi"/>
          <w:sz w:val="24"/>
          <w:szCs w:val="24"/>
        </w:rPr>
        <w:t>hosting</w:t>
      </w:r>
      <w:r>
        <w:rPr>
          <w:rFonts w:cstheme="minorHAnsi"/>
          <w:sz w:val="24"/>
          <w:szCs w:val="24"/>
        </w:rPr>
        <w:t xml:space="preserve"> environment</w:t>
      </w:r>
      <w:r w:rsidR="00D75F69">
        <w:rPr>
          <w:rFonts w:cstheme="minorHAnsi"/>
          <w:sz w:val="24"/>
          <w:szCs w:val="24"/>
        </w:rPr>
        <w:t xml:space="preserve"> and </w:t>
      </w:r>
      <w:r w:rsidR="00B60A12">
        <w:rPr>
          <w:rFonts w:cstheme="minorHAnsi"/>
          <w:sz w:val="24"/>
          <w:szCs w:val="24"/>
        </w:rPr>
        <w:t>Cynthia</w:t>
      </w:r>
      <w:r w:rsidR="00EE42D7">
        <w:rPr>
          <w:rFonts w:cstheme="minorHAnsi"/>
          <w:sz w:val="24"/>
          <w:szCs w:val="24"/>
        </w:rPr>
        <w:t xml:space="preserve"> Stout</w:t>
      </w:r>
      <w:r w:rsidR="00B60A12">
        <w:rPr>
          <w:rFonts w:cstheme="minorHAnsi"/>
          <w:sz w:val="24"/>
          <w:szCs w:val="24"/>
        </w:rPr>
        <w:t xml:space="preserve"> commented that ICOTS continues to be working well after this migration.</w:t>
      </w:r>
      <w:r w:rsidR="00D75F69">
        <w:rPr>
          <w:rFonts w:cstheme="minorHAnsi"/>
          <w:sz w:val="24"/>
          <w:szCs w:val="24"/>
        </w:rPr>
        <w:t xml:space="preserve"> </w:t>
      </w:r>
      <w:r w:rsidR="00EE42D7">
        <w:rPr>
          <w:rFonts w:cstheme="minorHAnsi"/>
          <w:sz w:val="24"/>
          <w:szCs w:val="24"/>
        </w:rPr>
        <w:t>A</w:t>
      </w:r>
      <w:r w:rsidR="0003411A">
        <w:rPr>
          <w:rFonts w:cstheme="minorHAnsi"/>
          <w:sz w:val="24"/>
          <w:szCs w:val="24"/>
        </w:rPr>
        <w:t xml:space="preserve"> </w:t>
      </w:r>
      <w:r w:rsidR="00386418">
        <w:rPr>
          <w:sz w:val="24"/>
          <w:szCs w:val="24"/>
        </w:rPr>
        <w:t xml:space="preserve">new resource </w:t>
      </w:r>
      <w:r w:rsidR="00EE42D7">
        <w:rPr>
          <w:sz w:val="24"/>
          <w:szCs w:val="24"/>
        </w:rPr>
        <w:t xml:space="preserve">was </w:t>
      </w:r>
      <w:r w:rsidR="00386418">
        <w:rPr>
          <w:sz w:val="24"/>
          <w:szCs w:val="24"/>
        </w:rPr>
        <w:t>released in FY 23</w:t>
      </w:r>
      <w:r w:rsidR="00FA43A6">
        <w:rPr>
          <w:sz w:val="24"/>
          <w:szCs w:val="24"/>
        </w:rPr>
        <w:t xml:space="preserve"> t</w:t>
      </w:r>
      <w:r w:rsidR="00386418">
        <w:rPr>
          <w:sz w:val="24"/>
          <w:szCs w:val="24"/>
        </w:rPr>
        <w:t xml:space="preserve">o assist </w:t>
      </w:r>
      <w:r w:rsidR="00635373">
        <w:rPr>
          <w:sz w:val="24"/>
          <w:szCs w:val="24"/>
        </w:rPr>
        <w:t>supervised</w:t>
      </w:r>
      <w:r w:rsidR="00386418">
        <w:rPr>
          <w:sz w:val="24"/>
          <w:szCs w:val="24"/>
        </w:rPr>
        <w:t xml:space="preserve"> individuals and their families </w:t>
      </w:r>
      <w:r w:rsidR="00EE42D7">
        <w:rPr>
          <w:sz w:val="24"/>
          <w:szCs w:val="24"/>
        </w:rPr>
        <w:t xml:space="preserve">in </w:t>
      </w:r>
      <w:r w:rsidR="00386418">
        <w:rPr>
          <w:sz w:val="24"/>
          <w:szCs w:val="24"/>
        </w:rPr>
        <w:t>navigat</w:t>
      </w:r>
      <w:r w:rsidR="00EE42D7">
        <w:rPr>
          <w:sz w:val="24"/>
          <w:szCs w:val="24"/>
        </w:rPr>
        <w:t xml:space="preserve">ing </w:t>
      </w:r>
      <w:r w:rsidR="00386418">
        <w:rPr>
          <w:sz w:val="24"/>
          <w:szCs w:val="24"/>
        </w:rPr>
        <w:t xml:space="preserve">the Interstate transfer </w:t>
      </w:r>
      <w:r w:rsidR="00471192">
        <w:rPr>
          <w:sz w:val="24"/>
          <w:szCs w:val="24"/>
        </w:rPr>
        <w:t>process</w:t>
      </w:r>
      <w:r w:rsidR="00D75F69">
        <w:rPr>
          <w:sz w:val="24"/>
          <w:szCs w:val="24"/>
        </w:rPr>
        <w:t xml:space="preserve"> </w:t>
      </w:r>
      <w:r w:rsidR="00EE42D7">
        <w:rPr>
          <w:sz w:val="24"/>
          <w:szCs w:val="24"/>
        </w:rPr>
        <w:t>and</w:t>
      </w:r>
      <w:r w:rsidR="00471192">
        <w:rPr>
          <w:sz w:val="24"/>
          <w:szCs w:val="24"/>
        </w:rPr>
        <w:t xml:space="preserve"> feature</w:t>
      </w:r>
      <w:r w:rsidR="0003411A">
        <w:rPr>
          <w:sz w:val="24"/>
          <w:szCs w:val="24"/>
        </w:rPr>
        <w:t>s</w:t>
      </w:r>
      <w:r w:rsidR="00471192">
        <w:rPr>
          <w:sz w:val="24"/>
          <w:szCs w:val="24"/>
        </w:rPr>
        <w:t xml:space="preserve"> frequent</w:t>
      </w:r>
      <w:r w:rsidR="0003411A">
        <w:rPr>
          <w:sz w:val="24"/>
          <w:szCs w:val="24"/>
        </w:rPr>
        <w:t xml:space="preserve">ly asked </w:t>
      </w:r>
      <w:r w:rsidR="00471192">
        <w:rPr>
          <w:sz w:val="24"/>
          <w:szCs w:val="24"/>
        </w:rPr>
        <w:t>questions and provide</w:t>
      </w:r>
      <w:r w:rsidR="0003411A">
        <w:rPr>
          <w:sz w:val="24"/>
          <w:szCs w:val="24"/>
        </w:rPr>
        <w:t>s</w:t>
      </w:r>
      <w:r w:rsidR="00471192">
        <w:rPr>
          <w:sz w:val="24"/>
          <w:szCs w:val="24"/>
        </w:rPr>
        <w:t xml:space="preserve"> a step-by-step </w:t>
      </w:r>
      <w:r w:rsidR="005C033E">
        <w:rPr>
          <w:sz w:val="24"/>
          <w:szCs w:val="24"/>
        </w:rPr>
        <w:t>means</w:t>
      </w:r>
      <w:r w:rsidR="00471192">
        <w:rPr>
          <w:sz w:val="24"/>
          <w:szCs w:val="24"/>
        </w:rPr>
        <w:t xml:space="preserve"> to determine if someone meets the </w:t>
      </w:r>
      <w:r w:rsidR="005E0600">
        <w:rPr>
          <w:sz w:val="24"/>
          <w:szCs w:val="24"/>
        </w:rPr>
        <w:t xml:space="preserve">Compact’s eligibility </w:t>
      </w:r>
      <w:r w:rsidR="00681163">
        <w:rPr>
          <w:sz w:val="24"/>
          <w:szCs w:val="24"/>
        </w:rPr>
        <w:t>c</w:t>
      </w:r>
      <w:r w:rsidR="005E0600">
        <w:rPr>
          <w:sz w:val="24"/>
          <w:szCs w:val="24"/>
        </w:rPr>
        <w:t>riteria.</w:t>
      </w:r>
    </w:p>
    <w:p w14:paraId="384E08AF" w14:textId="77777777" w:rsidR="00C96D1D" w:rsidRDefault="00C96D1D" w:rsidP="00C96D1D">
      <w:pPr>
        <w:spacing w:after="0" w:line="240" w:lineRule="auto"/>
        <w:ind w:left="720"/>
        <w:rPr>
          <w:sz w:val="24"/>
          <w:szCs w:val="24"/>
        </w:rPr>
      </w:pPr>
    </w:p>
    <w:p w14:paraId="4E6F75D3" w14:textId="3708C153" w:rsidR="00C96D1D" w:rsidRPr="00A76BC0" w:rsidRDefault="00C96D1D" w:rsidP="00A76BC0">
      <w:pPr>
        <w:spacing w:after="0" w:line="240" w:lineRule="auto"/>
        <w:rPr>
          <w:sz w:val="24"/>
          <w:szCs w:val="24"/>
        </w:rPr>
      </w:pPr>
      <w:r w:rsidRPr="00A76BC0">
        <w:rPr>
          <w:sz w:val="24"/>
          <w:szCs w:val="24"/>
        </w:rPr>
        <w:t xml:space="preserve">David Gutierrez discussed </w:t>
      </w:r>
      <w:r w:rsidR="005E0600" w:rsidRPr="00A76BC0">
        <w:rPr>
          <w:sz w:val="24"/>
          <w:szCs w:val="24"/>
        </w:rPr>
        <w:t>the Annual Business Meeting</w:t>
      </w:r>
      <w:r w:rsidR="00B554CB">
        <w:rPr>
          <w:sz w:val="24"/>
          <w:szCs w:val="24"/>
        </w:rPr>
        <w:t xml:space="preserve"> (ABM</w:t>
      </w:r>
      <w:r w:rsidR="00EE42D7">
        <w:rPr>
          <w:sz w:val="24"/>
          <w:szCs w:val="24"/>
        </w:rPr>
        <w:t>.</w:t>
      </w:r>
      <w:r w:rsidR="00B554CB">
        <w:rPr>
          <w:sz w:val="24"/>
          <w:szCs w:val="24"/>
        </w:rPr>
        <w:t>)</w:t>
      </w:r>
    </w:p>
    <w:p w14:paraId="05828142" w14:textId="77777777" w:rsidR="005E0600" w:rsidRDefault="005E0600" w:rsidP="005E0600">
      <w:pPr>
        <w:pStyle w:val="ListParagraph"/>
        <w:spacing w:after="0" w:line="240" w:lineRule="auto"/>
        <w:rPr>
          <w:sz w:val="24"/>
          <w:szCs w:val="24"/>
        </w:rPr>
      </w:pPr>
    </w:p>
    <w:p w14:paraId="39996A7E" w14:textId="75ED4308" w:rsidR="005E0600" w:rsidRPr="00A76BC0" w:rsidRDefault="00B554CB" w:rsidP="00A76BC0">
      <w:pPr>
        <w:spacing w:after="0" w:line="240" w:lineRule="auto"/>
        <w:rPr>
          <w:sz w:val="24"/>
          <w:szCs w:val="24"/>
        </w:rPr>
      </w:pPr>
      <w:r>
        <w:rPr>
          <w:sz w:val="24"/>
          <w:szCs w:val="24"/>
        </w:rPr>
        <w:t xml:space="preserve">The ABM was in Norfolk, VA this year. </w:t>
      </w:r>
      <w:r w:rsidR="008B6C99" w:rsidRPr="00A76BC0">
        <w:rPr>
          <w:sz w:val="24"/>
          <w:szCs w:val="24"/>
        </w:rPr>
        <w:t xml:space="preserve">A </w:t>
      </w:r>
      <w:r w:rsidR="005C033E" w:rsidRPr="00A76BC0">
        <w:rPr>
          <w:sz w:val="24"/>
          <w:szCs w:val="24"/>
        </w:rPr>
        <w:t>takeaway</w:t>
      </w:r>
      <w:r w:rsidR="008B6C99" w:rsidRPr="00A76BC0">
        <w:rPr>
          <w:sz w:val="24"/>
          <w:szCs w:val="24"/>
        </w:rPr>
        <w:t xml:space="preserve"> from the meeting was that states should communicate and work towards solutions when problems arise</w:t>
      </w:r>
      <w:r w:rsidR="00292904" w:rsidRPr="00A76BC0">
        <w:rPr>
          <w:sz w:val="24"/>
          <w:szCs w:val="24"/>
        </w:rPr>
        <w:t xml:space="preserve"> and ensur</w:t>
      </w:r>
      <w:r w:rsidR="00391440">
        <w:rPr>
          <w:sz w:val="24"/>
          <w:szCs w:val="24"/>
        </w:rPr>
        <w:t>e</w:t>
      </w:r>
      <w:r w:rsidR="00292904" w:rsidRPr="00A76BC0">
        <w:rPr>
          <w:sz w:val="24"/>
          <w:szCs w:val="24"/>
        </w:rPr>
        <w:t xml:space="preserve"> decisions are made adhering to the purpose of the compact---“Embracing the Spirit of the Compac</w:t>
      </w:r>
      <w:r w:rsidR="007E2FD3" w:rsidRPr="00A76BC0">
        <w:rPr>
          <w:sz w:val="24"/>
          <w:szCs w:val="24"/>
        </w:rPr>
        <w:t>t.”</w:t>
      </w:r>
    </w:p>
    <w:p w14:paraId="5454A85A" w14:textId="77777777" w:rsidR="00A76BC0" w:rsidRDefault="00A76BC0" w:rsidP="00A76BC0">
      <w:pPr>
        <w:spacing w:after="0" w:line="240" w:lineRule="auto"/>
        <w:rPr>
          <w:sz w:val="24"/>
          <w:szCs w:val="24"/>
        </w:rPr>
      </w:pPr>
    </w:p>
    <w:p w14:paraId="0A5583B0" w14:textId="60E63114" w:rsidR="007E2FD3" w:rsidRPr="00A76BC0" w:rsidRDefault="007E2FD3" w:rsidP="00A76BC0">
      <w:pPr>
        <w:spacing w:after="0" w:line="240" w:lineRule="auto"/>
        <w:rPr>
          <w:sz w:val="24"/>
          <w:szCs w:val="24"/>
        </w:rPr>
      </w:pPr>
      <w:r w:rsidRPr="00A76BC0">
        <w:rPr>
          <w:sz w:val="24"/>
          <w:szCs w:val="24"/>
        </w:rPr>
        <w:t xml:space="preserve">Two </w:t>
      </w:r>
      <w:r w:rsidR="00FF4BCB">
        <w:rPr>
          <w:sz w:val="24"/>
          <w:szCs w:val="24"/>
        </w:rPr>
        <w:t>engaging guest</w:t>
      </w:r>
      <w:r w:rsidRPr="00A76BC0">
        <w:rPr>
          <w:sz w:val="24"/>
          <w:szCs w:val="24"/>
        </w:rPr>
        <w:t xml:space="preserve"> speakers </w:t>
      </w:r>
      <w:r w:rsidR="00FF4BCB">
        <w:rPr>
          <w:sz w:val="24"/>
          <w:szCs w:val="24"/>
        </w:rPr>
        <w:t>presented</w:t>
      </w:r>
      <w:r w:rsidRPr="00A76BC0">
        <w:rPr>
          <w:sz w:val="24"/>
          <w:szCs w:val="24"/>
        </w:rPr>
        <w:t xml:space="preserve"> at this year’s meeting.</w:t>
      </w:r>
    </w:p>
    <w:p w14:paraId="45EEAA93" w14:textId="77777777" w:rsidR="0030074F" w:rsidRDefault="0030074F" w:rsidP="005E0600">
      <w:pPr>
        <w:pStyle w:val="ListParagraph"/>
        <w:spacing w:after="0" w:line="240" w:lineRule="auto"/>
        <w:rPr>
          <w:sz w:val="24"/>
          <w:szCs w:val="24"/>
        </w:rPr>
      </w:pPr>
    </w:p>
    <w:p w14:paraId="5E1DA5A4" w14:textId="77777777" w:rsidR="003A66AA" w:rsidRDefault="000D1E6F" w:rsidP="00A76BC0">
      <w:pPr>
        <w:spacing w:after="0" w:line="240" w:lineRule="auto"/>
        <w:rPr>
          <w:sz w:val="24"/>
          <w:szCs w:val="24"/>
        </w:rPr>
      </w:pPr>
      <w:r w:rsidRPr="00A76BC0">
        <w:rPr>
          <w:sz w:val="24"/>
          <w:szCs w:val="24"/>
        </w:rPr>
        <w:t>Dr. Alexandra Walker, a founding member for the Alliance for Community and Justice Innovation</w:t>
      </w:r>
      <w:r w:rsidR="00FF4BCB">
        <w:rPr>
          <w:sz w:val="24"/>
          <w:szCs w:val="24"/>
        </w:rPr>
        <w:t>,</w:t>
      </w:r>
      <w:r w:rsidR="00AE6BD0" w:rsidRPr="00A76BC0">
        <w:rPr>
          <w:sz w:val="24"/>
          <w:szCs w:val="24"/>
        </w:rPr>
        <w:t xml:space="preserve"> </w:t>
      </w:r>
      <w:r w:rsidRPr="00A76BC0">
        <w:rPr>
          <w:sz w:val="24"/>
          <w:szCs w:val="24"/>
        </w:rPr>
        <w:t xml:space="preserve">discussed </w:t>
      </w:r>
      <w:r w:rsidR="00546DF3" w:rsidRPr="00A76BC0">
        <w:rPr>
          <w:sz w:val="24"/>
          <w:szCs w:val="24"/>
        </w:rPr>
        <w:t>effective leader</w:t>
      </w:r>
      <w:r w:rsidR="0080634A" w:rsidRPr="00A76BC0">
        <w:rPr>
          <w:sz w:val="24"/>
          <w:szCs w:val="24"/>
        </w:rPr>
        <w:t>ship</w:t>
      </w:r>
      <w:r w:rsidR="00FF4BCB">
        <w:rPr>
          <w:sz w:val="24"/>
          <w:szCs w:val="24"/>
        </w:rPr>
        <w:t xml:space="preserve"> and </w:t>
      </w:r>
      <w:r w:rsidR="006E273A" w:rsidRPr="00A76BC0">
        <w:rPr>
          <w:sz w:val="24"/>
          <w:szCs w:val="24"/>
        </w:rPr>
        <w:t>embrac</w:t>
      </w:r>
      <w:r w:rsidR="0080634A" w:rsidRPr="00A76BC0">
        <w:rPr>
          <w:sz w:val="24"/>
          <w:szCs w:val="24"/>
        </w:rPr>
        <w:t>ing</w:t>
      </w:r>
      <w:r w:rsidR="006E273A" w:rsidRPr="00A76BC0">
        <w:rPr>
          <w:sz w:val="24"/>
          <w:szCs w:val="24"/>
        </w:rPr>
        <w:t xml:space="preserve"> the science of effective risk and recidivism reduction, but also the science of effective implementation</w:t>
      </w:r>
      <w:r w:rsidR="00AD277E" w:rsidRPr="00A76BC0">
        <w:rPr>
          <w:sz w:val="24"/>
          <w:szCs w:val="24"/>
        </w:rPr>
        <w:t xml:space="preserve"> using </w:t>
      </w:r>
      <w:r w:rsidR="005C033E" w:rsidRPr="00A76BC0">
        <w:rPr>
          <w:sz w:val="24"/>
          <w:szCs w:val="24"/>
        </w:rPr>
        <w:t>evidence-based</w:t>
      </w:r>
      <w:r w:rsidR="00AD277E" w:rsidRPr="00A76BC0">
        <w:rPr>
          <w:sz w:val="24"/>
          <w:szCs w:val="24"/>
        </w:rPr>
        <w:t xml:space="preserve"> practices and just reform initiatives.</w:t>
      </w:r>
    </w:p>
    <w:p w14:paraId="5DA98D92" w14:textId="1500E353" w:rsidR="00610E56" w:rsidRDefault="00AD277E" w:rsidP="00A76BC0">
      <w:pPr>
        <w:spacing w:after="0" w:line="240" w:lineRule="auto"/>
        <w:rPr>
          <w:sz w:val="24"/>
          <w:szCs w:val="24"/>
        </w:rPr>
      </w:pPr>
      <w:r>
        <w:rPr>
          <w:sz w:val="24"/>
          <w:szCs w:val="24"/>
        </w:rPr>
        <w:lastRenderedPageBreak/>
        <w:t xml:space="preserve">Emily Hitchings, a former </w:t>
      </w:r>
      <w:r w:rsidR="000A5611">
        <w:rPr>
          <w:sz w:val="24"/>
          <w:szCs w:val="24"/>
        </w:rPr>
        <w:t>police officer in Colorado</w:t>
      </w:r>
      <w:r w:rsidR="00FF4BCB">
        <w:rPr>
          <w:sz w:val="24"/>
          <w:szCs w:val="24"/>
        </w:rPr>
        <w:t>,</w:t>
      </w:r>
      <w:r w:rsidR="000A5611">
        <w:rPr>
          <w:sz w:val="24"/>
          <w:szCs w:val="24"/>
        </w:rPr>
        <w:t xml:space="preserve"> and the current Director for the National Emergency Responder and Public Safety Center</w:t>
      </w:r>
      <w:r w:rsidR="00FF4BCB">
        <w:rPr>
          <w:sz w:val="24"/>
          <w:szCs w:val="24"/>
        </w:rPr>
        <w:t xml:space="preserve">, </w:t>
      </w:r>
      <w:r w:rsidR="000A5611">
        <w:rPr>
          <w:sz w:val="24"/>
          <w:szCs w:val="24"/>
        </w:rPr>
        <w:t>discussed</w:t>
      </w:r>
      <w:r w:rsidR="00FF4BCB">
        <w:rPr>
          <w:sz w:val="24"/>
          <w:szCs w:val="24"/>
        </w:rPr>
        <w:t xml:space="preserve"> a</w:t>
      </w:r>
      <w:r w:rsidR="003D23BC">
        <w:rPr>
          <w:sz w:val="24"/>
          <w:szCs w:val="24"/>
        </w:rPr>
        <w:t xml:space="preserve"> multitude of challenges in corrections</w:t>
      </w:r>
      <w:r w:rsidR="0080634A">
        <w:rPr>
          <w:sz w:val="24"/>
          <w:szCs w:val="24"/>
        </w:rPr>
        <w:t xml:space="preserve"> and the </w:t>
      </w:r>
      <w:r w:rsidR="00610E56">
        <w:rPr>
          <w:sz w:val="24"/>
          <w:szCs w:val="24"/>
        </w:rPr>
        <w:t>real stressors with the work</w:t>
      </w:r>
      <w:r w:rsidR="00FF4BCB">
        <w:rPr>
          <w:sz w:val="24"/>
          <w:szCs w:val="24"/>
        </w:rPr>
        <w:t xml:space="preserve">, but also insight and strategies for navigating them successfully. </w:t>
      </w:r>
      <w:r w:rsidR="00EE42D7">
        <w:rPr>
          <w:sz w:val="24"/>
          <w:szCs w:val="24"/>
        </w:rPr>
        <w:t xml:space="preserve"> Similarly, </w:t>
      </w:r>
      <w:r w:rsidR="0080634A">
        <w:rPr>
          <w:sz w:val="24"/>
          <w:szCs w:val="24"/>
        </w:rPr>
        <w:t xml:space="preserve">TDCJ Victim Services provides </w:t>
      </w:r>
      <w:r w:rsidR="00EE42D7">
        <w:rPr>
          <w:sz w:val="24"/>
          <w:szCs w:val="24"/>
        </w:rPr>
        <w:t>resources regarding</w:t>
      </w:r>
      <w:r w:rsidR="0080634A">
        <w:rPr>
          <w:sz w:val="24"/>
          <w:szCs w:val="24"/>
        </w:rPr>
        <w:t xml:space="preserve"> staff wellness</w:t>
      </w:r>
      <w:r w:rsidR="00EE42D7">
        <w:rPr>
          <w:sz w:val="24"/>
          <w:szCs w:val="24"/>
        </w:rPr>
        <w:t xml:space="preserve"> through Employee Support Services </w:t>
      </w:r>
      <w:r w:rsidR="00EE42D7" w:rsidRPr="00EE42D7">
        <w:rPr>
          <w:sz w:val="24"/>
          <w:szCs w:val="24"/>
        </w:rPr>
        <w:t>includ</w:t>
      </w:r>
      <w:r w:rsidR="00EE42D7">
        <w:rPr>
          <w:sz w:val="24"/>
          <w:szCs w:val="24"/>
        </w:rPr>
        <w:t>ing</w:t>
      </w:r>
      <w:r w:rsidR="00EE42D7" w:rsidRPr="00EE42D7">
        <w:rPr>
          <w:sz w:val="24"/>
          <w:szCs w:val="24"/>
        </w:rPr>
        <w:t xml:space="preserve"> peer support, information and referrals, critical incident support and debriefing, training and follow up.</w:t>
      </w:r>
    </w:p>
    <w:p w14:paraId="2C4CD81F" w14:textId="77777777" w:rsidR="00A76BC0" w:rsidRDefault="00A76BC0" w:rsidP="00A76BC0">
      <w:pPr>
        <w:spacing w:after="0" w:line="240" w:lineRule="auto"/>
        <w:rPr>
          <w:sz w:val="24"/>
          <w:szCs w:val="24"/>
        </w:rPr>
      </w:pPr>
    </w:p>
    <w:p w14:paraId="294519FA" w14:textId="1D1BA23F" w:rsidR="00AE4F0A" w:rsidRDefault="00F26326" w:rsidP="00A76BC0">
      <w:pPr>
        <w:spacing w:after="0" w:line="240" w:lineRule="auto"/>
        <w:rPr>
          <w:sz w:val="24"/>
          <w:szCs w:val="24"/>
        </w:rPr>
      </w:pPr>
      <w:r>
        <w:rPr>
          <w:sz w:val="24"/>
          <w:szCs w:val="24"/>
        </w:rPr>
        <w:t xml:space="preserve">The Commission approved a proposed change to Rule 5.108 (f) Probable </w:t>
      </w:r>
      <w:r w:rsidR="001B1156">
        <w:rPr>
          <w:sz w:val="24"/>
          <w:szCs w:val="24"/>
        </w:rPr>
        <w:t>Cause</w:t>
      </w:r>
      <w:r>
        <w:rPr>
          <w:sz w:val="24"/>
          <w:szCs w:val="24"/>
        </w:rPr>
        <w:t xml:space="preserve"> Hearing in the Receiving State by majority vote of </w:t>
      </w:r>
      <w:r w:rsidR="005C033E">
        <w:rPr>
          <w:sz w:val="24"/>
          <w:szCs w:val="24"/>
        </w:rPr>
        <w:t>its</w:t>
      </w:r>
      <w:r>
        <w:rPr>
          <w:sz w:val="24"/>
          <w:szCs w:val="24"/>
        </w:rPr>
        <w:t xml:space="preserve"> member </w:t>
      </w:r>
      <w:r w:rsidR="00BE563D">
        <w:rPr>
          <w:sz w:val="24"/>
          <w:szCs w:val="24"/>
        </w:rPr>
        <w:t>states. The</w:t>
      </w:r>
      <w:r w:rsidR="00524BE4">
        <w:rPr>
          <w:sz w:val="24"/>
          <w:szCs w:val="24"/>
        </w:rPr>
        <w:t xml:space="preserve"> receiving state has an obligation to take a transferee into custody upon a finding of a probable cause </w:t>
      </w:r>
      <w:r w:rsidR="0048658F">
        <w:rPr>
          <w:sz w:val="24"/>
          <w:szCs w:val="24"/>
        </w:rPr>
        <w:t>for retaking for behavior</w:t>
      </w:r>
      <w:r w:rsidR="00094399">
        <w:rPr>
          <w:sz w:val="24"/>
          <w:szCs w:val="24"/>
        </w:rPr>
        <w:t xml:space="preserve"> </w:t>
      </w:r>
      <w:r w:rsidR="0048658F">
        <w:rPr>
          <w:sz w:val="24"/>
          <w:szCs w:val="24"/>
        </w:rPr>
        <w:t xml:space="preserve">requiring retaking. </w:t>
      </w:r>
      <w:r w:rsidR="00AE4F0A">
        <w:rPr>
          <w:sz w:val="24"/>
          <w:szCs w:val="24"/>
        </w:rPr>
        <w:t xml:space="preserve">Wording has changed from </w:t>
      </w:r>
      <w:r w:rsidR="00FF4BCB">
        <w:rPr>
          <w:sz w:val="24"/>
          <w:szCs w:val="24"/>
        </w:rPr>
        <w:t>“</w:t>
      </w:r>
      <w:r w:rsidR="00AE4F0A">
        <w:rPr>
          <w:sz w:val="24"/>
          <w:szCs w:val="24"/>
        </w:rPr>
        <w:t>shall</w:t>
      </w:r>
      <w:r w:rsidR="00FF4BCB">
        <w:rPr>
          <w:sz w:val="24"/>
          <w:szCs w:val="24"/>
        </w:rPr>
        <w:t>”</w:t>
      </w:r>
      <w:r w:rsidR="00AE4F0A">
        <w:rPr>
          <w:sz w:val="24"/>
          <w:szCs w:val="24"/>
        </w:rPr>
        <w:t xml:space="preserve"> to </w:t>
      </w:r>
      <w:r w:rsidR="00FF4BCB">
        <w:rPr>
          <w:sz w:val="24"/>
          <w:szCs w:val="24"/>
        </w:rPr>
        <w:t>“</w:t>
      </w:r>
      <w:r w:rsidR="00AE4F0A">
        <w:rPr>
          <w:sz w:val="24"/>
          <w:szCs w:val="24"/>
        </w:rPr>
        <w:t>may</w:t>
      </w:r>
      <w:r w:rsidR="00FF4BCB">
        <w:rPr>
          <w:sz w:val="24"/>
          <w:szCs w:val="24"/>
        </w:rPr>
        <w:t xml:space="preserve">” </w:t>
      </w:r>
      <w:r w:rsidR="00D83165">
        <w:rPr>
          <w:sz w:val="24"/>
          <w:szCs w:val="24"/>
        </w:rPr>
        <w:t>hold the offender in custody</w:t>
      </w:r>
      <w:r w:rsidR="00AE4F0A">
        <w:rPr>
          <w:sz w:val="24"/>
          <w:szCs w:val="24"/>
        </w:rPr>
        <w:t>.</w:t>
      </w:r>
      <w:r w:rsidR="00AE6BD0">
        <w:rPr>
          <w:sz w:val="24"/>
          <w:szCs w:val="24"/>
        </w:rPr>
        <w:t xml:space="preserve"> </w:t>
      </w:r>
      <w:r w:rsidR="00AE4F0A">
        <w:rPr>
          <w:sz w:val="24"/>
          <w:szCs w:val="24"/>
        </w:rPr>
        <w:t xml:space="preserve">Cynthia </w:t>
      </w:r>
      <w:r w:rsidR="00AE6BD0">
        <w:rPr>
          <w:sz w:val="24"/>
          <w:szCs w:val="24"/>
        </w:rPr>
        <w:t xml:space="preserve">expressed concern over </w:t>
      </w:r>
      <w:r w:rsidR="001572DE">
        <w:rPr>
          <w:sz w:val="24"/>
          <w:szCs w:val="24"/>
        </w:rPr>
        <w:t>this rule</w:t>
      </w:r>
      <w:r w:rsidR="00AE6BD0">
        <w:rPr>
          <w:sz w:val="24"/>
          <w:szCs w:val="24"/>
        </w:rPr>
        <w:t xml:space="preserve"> change as if p</w:t>
      </w:r>
      <w:r w:rsidR="00BE563D">
        <w:rPr>
          <w:sz w:val="24"/>
          <w:szCs w:val="24"/>
        </w:rPr>
        <w:t xml:space="preserve">robable cause is found, the holding facility may hold client if they so </w:t>
      </w:r>
      <w:r w:rsidR="005C033E">
        <w:rPr>
          <w:sz w:val="24"/>
          <w:szCs w:val="24"/>
        </w:rPr>
        <w:t>choose,</w:t>
      </w:r>
      <w:r w:rsidR="00BE563D">
        <w:rPr>
          <w:sz w:val="24"/>
          <w:szCs w:val="24"/>
        </w:rPr>
        <w:t xml:space="preserve"> or they can release them</w:t>
      </w:r>
      <w:r w:rsidR="00AE6BD0">
        <w:rPr>
          <w:sz w:val="24"/>
          <w:szCs w:val="24"/>
        </w:rPr>
        <w:t xml:space="preserve"> as it is not clear who determines the </w:t>
      </w:r>
      <w:r w:rsidR="001572DE">
        <w:rPr>
          <w:sz w:val="24"/>
          <w:szCs w:val="24"/>
        </w:rPr>
        <w:t>“</w:t>
      </w:r>
      <w:r w:rsidR="00AE6BD0">
        <w:rPr>
          <w:sz w:val="24"/>
          <w:szCs w:val="24"/>
        </w:rPr>
        <w:t>may</w:t>
      </w:r>
      <w:r w:rsidR="001572DE">
        <w:rPr>
          <w:sz w:val="24"/>
          <w:szCs w:val="24"/>
        </w:rPr>
        <w:t xml:space="preserve">” </w:t>
      </w:r>
      <w:r w:rsidR="00AE6BD0">
        <w:rPr>
          <w:sz w:val="24"/>
          <w:szCs w:val="24"/>
        </w:rPr>
        <w:t xml:space="preserve">or </w:t>
      </w:r>
      <w:r w:rsidR="001572DE">
        <w:rPr>
          <w:sz w:val="24"/>
          <w:szCs w:val="24"/>
        </w:rPr>
        <w:t>“</w:t>
      </w:r>
      <w:r w:rsidR="00AE6BD0">
        <w:rPr>
          <w:sz w:val="24"/>
          <w:szCs w:val="24"/>
        </w:rPr>
        <w:t>shall.</w:t>
      </w:r>
      <w:r w:rsidR="001572DE">
        <w:rPr>
          <w:sz w:val="24"/>
          <w:szCs w:val="24"/>
        </w:rPr>
        <w:t>”</w:t>
      </w:r>
    </w:p>
    <w:p w14:paraId="46F2C12F" w14:textId="77777777" w:rsidR="00A00CA0" w:rsidRDefault="00A00CA0" w:rsidP="00A76BC0">
      <w:pPr>
        <w:spacing w:after="0" w:line="240" w:lineRule="auto"/>
        <w:rPr>
          <w:sz w:val="24"/>
          <w:szCs w:val="24"/>
        </w:rPr>
      </w:pPr>
    </w:p>
    <w:p w14:paraId="121D7495" w14:textId="2C5FF497" w:rsidR="00D83165" w:rsidRDefault="00FF4BCB" w:rsidP="00A76BC0">
      <w:pPr>
        <w:spacing w:after="0" w:line="240" w:lineRule="auto"/>
        <w:rPr>
          <w:sz w:val="24"/>
          <w:szCs w:val="24"/>
        </w:rPr>
      </w:pPr>
      <w:r>
        <w:rPr>
          <w:sz w:val="24"/>
          <w:szCs w:val="24"/>
        </w:rPr>
        <w:t>Due to a wor</w:t>
      </w:r>
      <w:r w:rsidR="00A00CA0">
        <w:rPr>
          <w:sz w:val="24"/>
          <w:szCs w:val="24"/>
        </w:rPr>
        <w:t>d</w:t>
      </w:r>
      <w:r>
        <w:rPr>
          <w:sz w:val="24"/>
          <w:szCs w:val="24"/>
        </w:rPr>
        <w:t xml:space="preserve">ing change, </w:t>
      </w:r>
      <w:r w:rsidR="00A00CA0">
        <w:rPr>
          <w:sz w:val="24"/>
          <w:szCs w:val="24"/>
        </w:rPr>
        <w:t>“</w:t>
      </w:r>
      <w:r w:rsidR="00391440">
        <w:rPr>
          <w:sz w:val="24"/>
          <w:szCs w:val="24"/>
        </w:rPr>
        <w:t>supervised individual</w:t>
      </w:r>
      <w:r w:rsidR="00A00CA0">
        <w:rPr>
          <w:sz w:val="24"/>
          <w:szCs w:val="24"/>
        </w:rPr>
        <w:t>”</w:t>
      </w:r>
      <w:r w:rsidR="00273668" w:rsidRPr="00273668">
        <w:rPr>
          <w:sz w:val="24"/>
          <w:szCs w:val="24"/>
        </w:rPr>
        <w:t xml:space="preserve"> will now</w:t>
      </w:r>
      <w:r>
        <w:rPr>
          <w:sz w:val="24"/>
          <w:szCs w:val="24"/>
        </w:rPr>
        <w:t xml:space="preserve"> </w:t>
      </w:r>
      <w:r w:rsidR="00391440">
        <w:rPr>
          <w:sz w:val="24"/>
          <w:szCs w:val="24"/>
        </w:rPr>
        <w:t>take the place of “offender” in ICAOS</w:t>
      </w:r>
      <w:r w:rsidR="00FA43A6">
        <w:rPr>
          <w:sz w:val="24"/>
          <w:szCs w:val="24"/>
        </w:rPr>
        <w:t>,</w:t>
      </w:r>
      <w:r w:rsidR="00273668" w:rsidRPr="00273668">
        <w:rPr>
          <w:sz w:val="24"/>
          <w:szCs w:val="24"/>
        </w:rPr>
        <w:t>”</w:t>
      </w:r>
      <w:r w:rsidR="00FA43A6">
        <w:rPr>
          <w:sz w:val="24"/>
          <w:szCs w:val="24"/>
        </w:rPr>
        <w:t xml:space="preserve"> </w:t>
      </w:r>
      <w:r w:rsidR="006D7C41">
        <w:rPr>
          <w:sz w:val="24"/>
          <w:szCs w:val="24"/>
        </w:rPr>
        <w:t xml:space="preserve">except in the name. </w:t>
      </w:r>
      <w:r w:rsidR="00FA43A6">
        <w:rPr>
          <w:sz w:val="24"/>
          <w:szCs w:val="24"/>
        </w:rPr>
        <w:t xml:space="preserve">Interstate Commission for Adult </w:t>
      </w:r>
      <w:r w:rsidR="00FA43A6" w:rsidRPr="00FF4BCB">
        <w:rPr>
          <w:b/>
          <w:bCs/>
          <w:sz w:val="24"/>
          <w:szCs w:val="24"/>
        </w:rPr>
        <w:t>Offender</w:t>
      </w:r>
      <w:r w:rsidR="00FA43A6">
        <w:rPr>
          <w:sz w:val="24"/>
          <w:szCs w:val="24"/>
        </w:rPr>
        <w:t xml:space="preserve"> Supervision will </w:t>
      </w:r>
      <w:r w:rsidR="006D7C41">
        <w:rPr>
          <w:sz w:val="24"/>
          <w:szCs w:val="24"/>
        </w:rPr>
        <w:t>remain the same</w:t>
      </w:r>
      <w:r w:rsidR="00FA43A6">
        <w:rPr>
          <w:sz w:val="24"/>
          <w:szCs w:val="24"/>
        </w:rPr>
        <w:t>.</w:t>
      </w:r>
    </w:p>
    <w:p w14:paraId="7B124B1F" w14:textId="77777777" w:rsidR="00273668" w:rsidRDefault="00273668" w:rsidP="00F26326">
      <w:pPr>
        <w:spacing w:after="0" w:line="240" w:lineRule="auto"/>
        <w:ind w:left="720"/>
        <w:rPr>
          <w:sz w:val="24"/>
          <w:szCs w:val="24"/>
        </w:rPr>
      </w:pPr>
    </w:p>
    <w:p w14:paraId="542E3F82" w14:textId="353A7E99" w:rsidR="00B554CB" w:rsidRDefault="00653AD7" w:rsidP="00A76BC0">
      <w:pPr>
        <w:spacing w:after="0" w:line="240" w:lineRule="auto"/>
        <w:rPr>
          <w:sz w:val="24"/>
          <w:szCs w:val="24"/>
        </w:rPr>
      </w:pPr>
      <w:r>
        <w:rPr>
          <w:sz w:val="24"/>
          <w:szCs w:val="24"/>
        </w:rPr>
        <w:t>Christy Bertera, a Criminal Justice Specialist</w:t>
      </w:r>
      <w:r w:rsidR="00FF4BCB">
        <w:rPr>
          <w:sz w:val="24"/>
          <w:szCs w:val="24"/>
        </w:rPr>
        <w:t>,</w:t>
      </w:r>
      <w:r>
        <w:rPr>
          <w:sz w:val="24"/>
          <w:szCs w:val="24"/>
        </w:rPr>
        <w:t xml:space="preserve"> received the Peyton Tuthill award</w:t>
      </w:r>
      <w:r w:rsidR="00821CB0">
        <w:rPr>
          <w:sz w:val="24"/>
          <w:szCs w:val="24"/>
        </w:rPr>
        <w:t xml:space="preserve">, which was named after the daughter of </w:t>
      </w:r>
      <w:r w:rsidR="00FF4BCB">
        <w:rPr>
          <w:sz w:val="24"/>
          <w:szCs w:val="24"/>
        </w:rPr>
        <w:t xml:space="preserve">Patricia Tuthill </w:t>
      </w:r>
      <w:r w:rsidR="00122201">
        <w:rPr>
          <w:sz w:val="24"/>
          <w:szCs w:val="24"/>
        </w:rPr>
        <w:t>who w</w:t>
      </w:r>
      <w:r w:rsidR="00FF4BCB">
        <w:rPr>
          <w:sz w:val="24"/>
          <w:szCs w:val="24"/>
        </w:rPr>
        <w:t>as brutally raped and murdered by a parolee from Maryland who was in Colorado without their knowledge.</w:t>
      </w:r>
      <w:r w:rsidR="00821CB0" w:rsidRPr="00821CB0">
        <w:rPr>
          <w:sz w:val="24"/>
          <w:szCs w:val="24"/>
        </w:rPr>
        <w:t xml:space="preserve"> </w:t>
      </w:r>
      <w:r w:rsidR="00122201">
        <w:rPr>
          <w:sz w:val="24"/>
          <w:szCs w:val="24"/>
        </w:rPr>
        <w:t xml:space="preserve">Patricia </w:t>
      </w:r>
      <w:r w:rsidR="00122201">
        <w:rPr>
          <w:sz w:val="24"/>
          <w:szCs w:val="24"/>
        </w:rPr>
        <w:t>ensured the compact’s passage in every state</w:t>
      </w:r>
      <w:r w:rsidR="00122201">
        <w:rPr>
          <w:sz w:val="24"/>
          <w:szCs w:val="24"/>
        </w:rPr>
        <w:t xml:space="preserve">. </w:t>
      </w:r>
      <w:r w:rsidR="00FA79A0">
        <w:rPr>
          <w:sz w:val="24"/>
          <w:szCs w:val="24"/>
        </w:rPr>
        <w:t>Christy</w:t>
      </w:r>
      <w:r w:rsidR="00821CB0">
        <w:rPr>
          <w:sz w:val="24"/>
          <w:szCs w:val="24"/>
        </w:rPr>
        <w:t xml:space="preserve"> uphold</w:t>
      </w:r>
      <w:r w:rsidR="00FA79A0">
        <w:rPr>
          <w:sz w:val="24"/>
          <w:szCs w:val="24"/>
        </w:rPr>
        <w:t>s</w:t>
      </w:r>
      <w:r w:rsidR="00821CB0">
        <w:rPr>
          <w:sz w:val="24"/>
          <w:szCs w:val="24"/>
        </w:rPr>
        <w:t xml:space="preserve"> the Commission's mission to promote public safety, improve offender outcomes, and protect victims.</w:t>
      </w:r>
    </w:p>
    <w:p w14:paraId="06D748B0" w14:textId="77777777" w:rsidR="003E34D5" w:rsidRDefault="003E34D5" w:rsidP="00F26326">
      <w:pPr>
        <w:spacing w:after="0" w:line="240" w:lineRule="auto"/>
        <w:ind w:left="720"/>
        <w:rPr>
          <w:sz w:val="24"/>
          <w:szCs w:val="24"/>
        </w:rPr>
      </w:pPr>
    </w:p>
    <w:p w14:paraId="4F3B818E" w14:textId="73E4F95D" w:rsidR="003E34D5" w:rsidRDefault="003E34D5" w:rsidP="00A76BC0">
      <w:pPr>
        <w:spacing w:after="0" w:line="240" w:lineRule="auto"/>
        <w:rPr>
          <w:sz w:val="24"/>
          <w:szCs w:val="24"/>
        </w:rPr>
      </w:pPr>
      <w:r>
        <w:rPr>
          <w:sz w:val="24"/>
          <w:szCs w:val="24"/>
        </w:rPr>
        <w:t xml:space="preserve">The next ABM will be held in Scottsdale, </w:t>
      </w:r>
      <w:r w:rsidR="005C033E">
        <w:rPr>
          <w:sz w:val="24"/>
          <w:szCs w:val="24"/>
        </w:rPr>
        <w:t>AZ,</w:t>
      </w:r>
      <w:r>
        <w:rPr>
          <w:sz w:val="24"/>
          <w:szCs w:val="24"/>
        </w:rPr>
        <w:t xml:space="preserve"> September 9</w:t>
      </w:r>
      <w:r w:rsidRPr="003E34D5">
        <w:rPr>
          <w:sz w:val="24"/>
          <w:szCs w:val="24"/>
          <w:vertAlign w:val="superscript"/>
        </w:rPr>
        <w:t>th</w:t>
      </w:r>
      <w:r>
        <w:rPr>
          <w:sz w:val="24"/>
          <w:szCs w:val="24"/>
        </w:rPr>
        <w:t>-11</w:t>
      </w:r>
      <w:r w:rsidRPr="003E34D5">
        <w:rPr>
          <w:sz w:val="24"/>
          <w:szCs w:val="24"/>
          <w:vertAlign w:val="superscript"/>
        </w:rPr>
        <w:t>th</w:t>
      </w:r>
      <w:r>
        <w:rPr>
          <w:sz w:val="24"/>
          <w:szCs w:val="24"/>
        </w:rPr>
        <w:t>, 2024.</w:t>
      </w:r>
    </w:p>
    <w:p w14:paraId="0DD43BE6" w14:textId="77777777" w:rsidR="00C96D1D" w:rsidRDefault="00C96D1D" w:rsidP="00C96D1D">
      <w:pPr>
        <w:spacing w:after="0" w:line="240" w:lineRule="auto"/>
        <w:rPr>
          <w:sz w:val="24"/>
          <w:szCs w:val="24"/>
        </w:rPr>
      </w:pPr>
    </w:p>
    <w:p w14:paraId="71E47EBF" w14:textId="6569A1D9" w:rsidR="00C96D1D" w:rsidRPr="00EB3412" w:rsidRDefault="00C96D1D" w:rsidP="0030074F">
      <w:pPr>
        <w:spacing w:after="0" w:line="240" w:lineRule="auto"/>
        <w:rPr>
          <w:b/>
          <w:bCs/>
          <w:sz w:val="24"/>
          <w:szCs w:val="24"/>
        </w:rPr>
      </w:pPr>
      <w:r w:rsidRPr="00EB3412">
        <w:rPr>
          <w:b/>
          <w:bCs/>
          <w:sz w:val="24"/>
          <w:szCs w:val="24"/>
        </w:rPr>
        <w:t xml:space="preserve">No </w:t>
      </w:r>
      <w:r w:rsidR="004455AA" w:rsidRPr="00EB3412">
        <w:rPr>
          <w:b/>
          <w:bCs/>
          <w:sz w:val="24"/>
          <w:szCs w:val="24"/>
        </w:rPr>
        <w:t>old</w:t>
      </w:r>
      <w:r w:rsidRPr="00EB3412">
        <w:rPr>
          <w:b/>
          <w:bCs/>
          <w:sz w:val="24"/>
          <w:szCs w:val="24"/>
        </w:rPr>
        <w:t xml:space="preserve"> business was discussed.</w:t>
      </w:r>
    </w:p>
    <w:p w14:paraId="65DF6237" w14:textId="77777777" w:rsidR="00C96D1D" w:rsidRPr="00EB3412" w:rsidRDefault="00C96D1D" w:rsidP="00C96D1D">
      <w:pPr>
        <w:spacing w:after="0" w:line="240" w:lineRule="auto"/>
        <w:rPr>
          <w:b/>
          <w:bCs/>
          <w:sz w:val="24"/>
          <w:szCs w:val="24"/>
        </w:rPr>
      </w:pPr>
    </w:p>
    <w:p w14:paraId="45C7C97F" w14:textId="0EDC540D" w:rsidR="00C96D1D" w:rsidRPr="00EB3412" w:rsidRDefault="00C96D1D" w:rsidP="0030074F">
      <w:pPr>
        <w:spacing w:after="0" w:line="240" w:lineRule="auto"/>
        <w:rPr>
          <w:b/>
          <w:bCs/>
          <w:sz w:val="24"/>
          <w:szCs w:val="24"/>
        </w:rPr>
      </w:pPr>
      <w:r w:rsidRPr="00EB3412">
        <w:rPr>
          <w:b/>
          <w:bCs/>
          <w:sz w:val="24"/>
          <w:szCs w:val="24"/>
        </w:rPr>
        <w:t xml:space="preserve">New </w:t>
      </w:r>
      <w:r w:rsidR="0030074F" w:rsidRPr="00EB3412">
        <w:rPr>
          <w:b/>
          <w:bCs/>
          <w:sz w:val="24"/>
          <w:szCs w:val="24"/>
        </w:rPr>
        <w:t>b</w:t>
      </w:r>
      <w:r w:rsidRPr="00EB3412">
        <w:rPr>
          <w:b/>
          <w:bCs/>
          <w:sz w:val="24"/>
          <w:szCs w:val="24"/>
        </w:rPr>
        <w:t>usiness</w:t>
      </w:r>
      <w:r w:rsidR="0030074F" w:rsidRPr="00EB3412">
        <w:rPr>
          <w:b/>
          <w:bCs/>
          <w:sz w:val="24"/>
          <w:szCs w:val="24"/>
        </w:rPr>
        <w:t xml:space="preserve"> was discussed.</w:t>
      </w:r>
    </w:p>
    <w:p w14:paraId="537C93DE" w14:textId="77777777" w:rsidR="00780159" w:rsidRPr="00EB3412" w:rsidRDefault="00780159" w:rsidP="00C96D1D">
      <w:pPr>
        <w:pStyle w:val="ListParagraph"/>
        <w:spacing w:after="0" w:line="240" w:lineRule="auto"/>
        <w:ind w:left="1080"/>
        <w:rPr>
          <w:b/>
          <w:bCs/>
          <w:sz w:val="24"/>
          <w:szCs w:val="24"/>
        </w:rPr>
      </w:pPr>
    </w:p>
    <w:p w14:paraId="6AB0C993" w14:textId="4BAB2C31" w:rsidR="00D54DC8" w:rsidRDefault="008E0494" w:rsidP="0030074F">
      <w:pPr>
        <w:spacing w:after="0" w:line="240" w:lineRule="auto"/>
        <w:rPr>
          <w:sz w:val="24"/>
          <w:szCs w:val="24"/>
        </w:rPr>
      </w:pPr>
      <w:r w:rsidRPr="0030074F">
        <w:rPr>
          <w:sz w:val="24"/>
          <w:szCs w:val="24"/>
        </w:rPr>
        <w:t>Cynthia</w:t>
      </w:r>
      <w:r w:rsidR="0030074F">
        <w:rPr>
          <w:sz w:val="24"/>
          <w:szCs w:val="24"/>
        </w:rPr>
        <w:t xml:space="preserve"> Stout</w:t>
      </w:r>
      <w:r w:rsidRPr="0030074F">
        <w:rPr>
          <w:sz w:val="24"/>
          <w:szCs w:val="24"/>
        </w:rPr>
        <w:t xml:space="preserve"> </w:t>
      </w:r>
      <w:r w:rsidR="00A36D76">
        <w:rPr>
          <w:sz w:val="24"/>
          <w:szCs w:val="24"/>
        </w:rPr>
        <w:t>inquired</w:t>
      </w:r>
      <w:r w:rsidR="00EA2C02">
        <w:rPr>
          <w:sz w:val="24"/>
          <w:szCs w:val="24"/>
        </w:rPr>
        <w:t xml:space="preserve"> how the members of the</w:t>
      </w:r>
      <w:r w:rsidR="004455AA">
        <w:rPr>
          <w:sz w:val="24"/>
          <w:szCs w:val="24"/>
        </w:rPr>
        <w:t xml:space="preserve"> state council </w:t>
      </w:r>
      <w:r w:rsidR="00EA2C02">
        <w:rPr>
          <w:sz w:val="24"/>
          <w:szCs w:val="24"/>
        </w:rPr>
        <w:t xml:space="preserve">can be used </w:t>
      </w:r>
      <w:r w:rsidR="004455AA">
        <w:rPr>
          <w:sz w:val="24"/>
          <w:szCs w:val="24"/>
        </w:rPr>
        <w:t xml:space="preserve">as a resource to assist when the probation department and the TXICO </w:t>
      </w:r>
      <w:r w:rsidR="00EA2C02">
        <w:rPr>
          <w:sz w:val="24"/>
          <w:szCs w:val="24"/>
        </w:rPr>
        <w:t>are unable to resolve issues</w:t>
      </w:r>
      <w:r w:rsidR="004455AA">
        <w:rPr>
          <w:sz w:val="24"/>
          <w:szCs w:val="24"/>
        </w:rPr>
        <w:t>, for example with warrants are not compact</w:t>
      </w:r>
      <w:r w:rsidR="00EA2C02">
        <w:rPr>
          <w:sz w:val="24"/>
          <w:szCs w:val="24"/>
        </w:rPr>
        <w:t>-</w:t>
      </w:r>
      <w:r w:rsidR="004455AA">
        <w:rPr>
          <w:sz w:val="24"/>
          <w:szCs w:val="24"/>
        </w:rPr>
        <w:t>compliant or when a client is not retaken as required.</w:t>
      </w:r>
      <w:r w:rsidR="00122201">
        <w:rPr>
          <w:sz w:val="24"/>
          <w:szCs w:val="24"/>
        </w:rPr>
        <w:t xml:space="preserve">  </w:t>
      </w:r>
      <w:r w:rsidR="007474FF" w:rsidRPr="005142FA">
        <w:rPr>
          <w:sz w:val="24"/>
          <w:szCs w:val="24"/>
        </w:rPr>
        <w:t xml:space="preserve">Carey Green </w:t>
      </w:r>
      <w:r w:rsidR="004455AA" w:rsidRPr="005142FA">
        <w:rPr>
          <w:sz w:val="24"/>
          <w:szCs w:val="24"/>
        </w:rPr>
        <w:t>suggested to s</w:t>
      </w:r>
      <w:r w:rsidR="007474FF" w:rsidRPr="005142FA">
        <w:rPr>
          <w:sz w:val="24"/>
          <w:szCs w:val="24"/>
        </w:rPr>
        <w:t xml:space="preserve">et up a meeting with Meagan </w:t>
      </w:r>
      <w:proofErr w:type="spellStart"/>
      <w:r w:rsidR="007474FF" w:rsidRPr="005142FA">
        <w:rPr>
          <w:sz w:val="24"/>
          <w:szCs w:val="24"/>
        </w:rPr>
        <w:t>Laviore</w:t>
      </w:r>
      <w:proofErr w:type="spellEnd"/>
      <w:r w:rsidR="004455AA" w:rsidRPr="005142FA">
        <w:rPr>
          <w:sz w:val="24"/>
          <w:szCs w:val="24"/>
        </w:rPr>
        <w:t xml:space="preserve"> from the Office of Court Administration</w:t>
      </w:r>
      <w:r w:rsidR="005142FA">
        <w:rPr>
          <w:sz w:val="24"/>
          <w:szCs w:val="24"/>
        </w:rPr>
        <w:t xml:space="preserve"> </w:t>
      </w:r>
      <w:r w:rsidR="007474FF" w:rsidRPr="005142FA">
        <w:rPr>
          <w:sz w:val="24"/>
          <w:szCs w:val="24"/>
        </w:rPr>
        <w:t xml:space="preserve">for ideas on </w:t>
      </w:r>
      <w:r w:rsidR="005142FA">
        <w:rPr>
          <w:sz w:val="24"/>
          <w:szCs w:val="24"/>
        </w:rPr>
        <w:t>engaging with</w:t>
      </w:r>
      <w:r w:rsidR="007474FF" w:rsidRPr="005142FA">
        <w:rPr>
          <w:sz w:val="24"/>
          <w:szCs w:val="24"/>
        </w:rPr>
        <w:t xml:space="preserve"> the courts</w:t>
      </w:r>
      <w:r w:rsidR="005142FA">
        <w:rPr>
          <w:sz w:val="24"/>
          <w:szCs w:val="24"/>
        </w:rPr>
        <w:t xml:space="preserve">, the Texas </w:t>
      </w:r>
      <w:r w:rsidR="00D54DC8" w:rsidRPr="005142FA">
        <w:rPr>
          <w:sz w:val="24"/>
          <w:szCs w:val="24"/>
        </w:rPr>
        <w:t xml:space="preserve">Judicial </w:t>
      </w:r>
      <w:r w:rsidR="005142FA">
        <w:rPr>
          <w:sz w:val="24"/>
          <w:szCs w:val="24"/>
        </w:rPr>
        <w:t>C</w:t>
      </w:r>
      <w:r w:rsidR="00D54DC8" w:rsidRPr="005142FA">
        <w:rPr>
          <w:sz w:val="24"/>
          <w:szCs w:val="24"/>
        </w:rPr>
        <w:t xml:space="preserve">ouncil, or the Texas </w:t>
      </w:r>
      <w:r w:rsidR="005142FA" w:rsidRPr="005142FA">
        <w:rPr>
          <w:sz w:val="24"/>
          <w:szCs w:val="24"/>
        </w:rPr>
        <w:t>District and County Attorney’s Association.</w:t>
      </w:r>
    </w:p>
    <w:p w14:paraId="1350BE46" w14:textId="5B4560D7" w:rsidR="00D54DC8" w:rsidRDefault="00D54DC8" w:rsidP="00D54DC8">
      <w:pPr>
        <w:spacing w:after="0" w:line="240" w:lineRule="auto"/>
        <w:ind w:left="360" w:firstLine="720"/>
        <w:rPr>
          <w:sz w:val="24"/>
          <w:szCs w:val="24"/>
        </w:rPr>
      </w:pPr>
      <w:r>
        <w:rPr>
          <w:sz w:val="24"/>
          <w:szCs w:val="24"/>
        </w:rPr>
        <w:tab/>
      </w:r>
    </w:p>
    <w:p w14:paraId="648536B6" w14:textId="1D8E95FE" w:rsidR="00C96D1D" w:rsidRPr="00EB3412" w:rsidRDefault="00B554CB" w:rsidP="0030074F">
      <w:pPr>
        <w:spacing w:after="0" w:line="240" w:lineRule="auto"/>
        <w:rPr>
          <w:b/>
          <w:bCs/>
          <w:sz w:val="24"/>
          <w:szCs w:val="24"/>
        </w:rPr>
      </w:pPr>
      <w:r w:rsidRPr="00EB3412">
        <w:rPr>
          <w:b/>
          <w:bCs/>
          <w:sz w:val="24"/>
          <w:szCs w:val="24"/>
        </w:rPr>
        <w:t>Th</w:t>
      </w:r>
      <w:r w:rsidR="00C96D1D" w:rsidRPr="00EB3412">
        <w:rPr>
          <w:b/>
          <w:bCs/>
          <w:sz w:val="24"/>
          <w:szCs w:val="24"/>
        </w:rPr>
        <w:t xml:space="preserve">e next </w:t>
      </w:r>
      <w:r w:rsidRPr="00EB3412">
        <w:rPr>
          <w:b/>
          <w:bCs/>
          <w:sz w:val="24"/>
          <w:szCs w:val="24"/>
        </w:rPr>
        <w:t xml:space="preserve">state council </w:t>
      </w:r>
      <w:r w:rsidR="00C96D1D" w:rsidRPr="00EB3412">
        <w:rPr>
          <w:b/>
          <w:bCs/>
          <w:sz w:val="24"/>
          <w:szCs w:val="24"/>
        </w:rPr>
        <w:t>meeting</w:t>
      </w:r>
      <w:r w:rsidRPr="00EB3412">
        <w:rPr>
          <w:b/>
          <w:bCs/>
          <w:sz w:val="24"/>
          <w:szCs w:val="24"/>
        </w:rPr>
        <w:t xml:space="preserve"> was suggested to</w:t>
      </w:r>
      <w:r w:rsidR="00C96D1D" w:rsidRPr="00EB3412">
        <w:rPr>
          <w:b/>
          <w:bCs/>
          <w:sz w:val="24"/>
          <w:szCs w:val="24"/>
        </w:rPr>
        <w:t xml:space="preserve"> be held </w:t>
      </w:r>
      <w:r w:rsidR="00D54DC8" w:rsidRPr="00EB3412">
        <w:rPr>
          <w:b/>
          <w:bCs/>
          <w:sz w:val="24"/>
          <w:szCs w:val="24"/>
        </w:rPr>
        <w:t xml:space="preserve">in either April or May of 2024 </w:t>
      </w:r>
      <w:r w:rsidR="00C96D1D" w:rsidRPr="00EB3412">
        <w:rPr>
          <w:b/>
          <w:bCs/>
          <w:sz w:val="24"/>
          <w:szCs w:val="24"/>
        </w:rPr>
        <w:t xml:space="preserve">at the Price Daniel Building with an </w:t>
      </w:r>
      <w:r w:rsidRPr="00EB3412">
        <w:rPr>
          <w:b/>
          <w:bCs/>
          <w:sz w:val="24"/>
          <w:szCs w:val="24"/>
        </w:rPr>
        <w:t>e</w:t>
      </w:r>
      <w:r w:rsidR="00C96D1D" w:rsidRPr="00EB3412">
        <w:rPr>
          <w:b/>
          <w:bCs/>
          <w:sz w:val="24"/>
          <w:szCs w:val="24"/>
        </w:rPr>
        <w:t xml:space="preserve">xact date to be determined. </w:t>
      </w:r>
    </w:p>
    <w:p w14:paraId="6590C513" w14:textId="77777777" w:rsidR="00C96D1D" w:rsidRDefault="00C96D1D" w:rsidP="00C96D1D">
      <w:pPr>
        <w:spacing w:after="0" w:line="240" w:lineRule="auto"/>
        <w:rPr>
          <w:sz w:val="24"/>
          <w:szCs w:val="24"/>
        </w:rPr>
      </w:pPr>
    </w:p>
    <w:p w14:paraId="0F51EADB" w14:textId="54AB823D" w:rsidR="00122201" w:rsidRDefault="00C40358" w:rsidP="0030074F">
      <w:pPr>
        <w:spacing w:after="0" w:line="240" w:lineRule="auto"/>
        <w:rPr>
          <w:b/>
          <w:bCs/>
          <w:sz w:val="24"/>
          <w:szCs w:val="24"/>
          <w:u w:val="single"/>
        </w:rPr>
      </w:pPr>
      <w:r w:rsidRPr="00C40358">
        <w:rPr>
          <w:b/>
          <w:bCs/>
          <w:sz w:val="24"/>
          <w:szCs w:val="24"/>
          <w:u w:val="single"/>
        </w:rPr>
        <w:t>Adjourn</w:t>
      </w:r>
    </w:p>
    <w:p w14:paraId="6BC9A036" w14:textId="77777777" w:rsidR="003A66AA" w:rsidRDefault="003A66AA" w:rsidP="0030074F">
      <w:pPr>
        <w:spacing w:after="0" w:line="240" w:lineRule="auto"/>
        <w:rPr>
          <w:b/>
          <w:bCs/>
          <w:sz w:val="24"/>
          <w:szCs w:val="24"/>
          <w:u w:val="single"/>
        </w:rPr>
      </w:pPr>
    </w:p>
    <w:p w14:paraId="5F5490EE" w14:textId="52B049B8" w:rsidR="00C96D1D" w:rsidRPr="00122201" w:rsidRDefault="00C96D1D" w:rsidP="00591DFB">
      <w:pPr>
        <w:spacing w:after="0" w:line="240" w:lineRule="auto"/>
        <w:rPr>
          <w:sz w:val="24"/>
          <w:szCs w:val="24"/>
        </w:rPr>
      </w:pPr>
      <w:r w:rsidRPr="00C40358">
        <w:rPr>
          <w:sz w:val="24"/>
          <w:szCs w:val="24"/>
        </w:rPr>
        <w:t>Chairman Gutiérrez adjourned the meeting at 1</w:t>
      </w:r>
      <w:r w:rsidR="00D54DC8" w:rsidRPr="00C40358">
        <w:rPr>
          <w:sz w:val="24"/>
          <w:szCs w:val="24"/>
        </w:rPr>
        <w:t>0</w:t>
      </w:r>
      <w:r w:rsidRPr="00C40358">
        <w:rPr>
          <w:sz w:val="24"/>
          <w:szCs w:val="24"/>
        </w:rPr>
        <w:t>:</w:t>
      </w:r>
      <w:r w:rsidR="00D54DC8" w:rsidRPr="00C40358">
        <w:rPr>
          <w:sz w:val="24"/>
          <w:szCs w:val="24"/>
        </w:rPr>
        <w:t>56</w:t>
      </w:r>
      <w:r w:rsidRPr="00C40358">
        <w:rPr>
          <w:sz w:val="24"/>
          <w:szCs w:val="24"/>
        </w:rPr>
        <w:t xml:space="preserve"> A.M.</w:t>
      </w:r>
    </w:p>
    <w:p w14:paraId="25849BB0" w14:textId="77777777" w:rsidR="0003003C" w:rsidRDefault="0003003C"/>
    <w:sectPr w:rsidR="000300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C385" w14:textId="77777777" w:rsidR="003B091C" w:rsidRDefault="003B091C" w:rsidP="003B091C">
      <w:pPr>
        <w:spacing w:after="0" w:line="240" w:lineRule="auto"/>
      </w:pPr>
      <w:r>
        <w:separator/>
      </w:r>
    </w:p>
  </w:endnote>
  <w:endnote w:type="continuationSeparator" w:id="0">
    <w:p w14:paraId="1FEB01EE" w14:textId="77777777" w:rsidR="003B091C" w:rsidRDefault="003B091C" w:rsidP="003B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D023" w14:textId="77777777" w:rsidR="003B091C" w:rsidRDefault="003B0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90519"/>
      <w:docPartObj>
        <w:docPartGallery w:val="Page Numbers (Bottom of Page)"/>
        <w:docPartUnique/>
      </w:docPartObj>
    </w:sdtPr>
    <w:sdtEndPr>
      <w:rPr>
        <w:noProof/>
      </w:rPr>
    </w:sdtEndPr>
    <w:sdtContent>
      <w:p w14:paraId="5D144CC6" w14:textId="457ED84D" w:rsidR="003B091C" w:rsidRDefault="003B091C" w:rsidP="00992D07">
        <w:pPr>
          <w:pStyle w:val="Footer"/>
          <w:ind w:firstLine="4320"/>
        </w:pPr>
        <w:r>
          <w:fldChar w:fldCharType="begin"/>
        </w:r>
        <w:r>
          <w:instrText xml:space="preserve"> PAGE   \* MERGEFORMAT </w:instrText>
        </w:r>
        <w:r>
          <w:fldChar w:fldCharType="separate"/>
        </w:r>
        <w:r>
          <w:rPr>
            <w:noProof/>
          </w:rPr>
          <w:t>2</w:t>
        </w:r>
        <w:r>
          <w:rPr>
            <w:noProof/>
          </w:rPr>
          <w:fldChar w:fldCharType="end"/>
        </w:r>
      </w:p>
    </w:sdtContent>
  </w:sdt>
  <w:p w14:paraId="314CF3AE" w14:textId="77777777" w:rsidR="003B091C" w:rsidRDefault="003B0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9983" w14:textId="77777777" w:rsidR="003B091C" w:rsidRDefault="003B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60A1" w14:textId="77777777" w:rsidR="003B091C" w:rsidRDefault="003B091C" w:rsidP="003B091C">
      <w:pPr>
        <w:spacing w:after="0" w:line="240" w:lineRule="auto"/>
      </w:pPr>
      <w:r>
        <w:separator/>
      </w:r>
    </w:p>
  </w:footnote>
  <w:footnote w:type="continuationSeparator" w:id="0">
    <w:p w14:paraId="5CAEECEB" w14:textId="77777777" w:rsidR="003B091C" w:rsidRDefault="003B091C" w:rsidP="003B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358E" w14:textId="77777777" w:rsidR="003B091C" w:rsidRDefault="003B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67281"/>
      <w:docPartObj>
        <w:docPartGallery w:val="Watermarks"/>
        <w:docPartUnique/>
      </w:docPartObj>
    </w:sdtPr>
    <w:sdtEndPr/>
    <w:sdtContent>
      <w:p w14:paraId="17CE3AC1" w14:textId="776A174F" w:rsidR="003B091C" w:rsidRDefault="003A66AA">
        <w:pPr>
          <w:pStyle w:val="Header"/>
        </w:pPr>
        <w:r>
          <w:rPr>
            <w:noProof/>
          </w:rPr>
          <w:pict w14:anchorId="06355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BAB" w14:textId="77777777" w:rsidR="003B091C" w:rsidRDefault="003B0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38C"/>
    <w:multiLevelType w:val="hybridMultilevel"/>
    <w:tmpl w:val="8792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02A56"/>
    <w:multiLevelType w:val="hybridMultilevel"/>
    <w:tmpl w:val="A9BC1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94D70"/>
    <w:multiLevelType w:val="hybridMultilevel"/>
    <w:tmpl w:val="DE2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E0FAE"/>
    <w:multiLevelType w:val="hybridMultilevel"/>
    <w:tmpl w:val="6AF83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9D1DA0"/>
    <w:multiLevelType w:val="hybridMultilevel"/>
    <w:tmpl w:val="8F5056C4"/>
    <w:lvl w:ilvl="0" w:tplc="04941F7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20069"/>
    <w:multiLevelType w:val="hybridMultilevel"/>
    <w:tmpl w:val="B84A93D2"/>
    <w:lvl w:ilvl="0" w:tplc="04941F7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2324C"/>
    <w:multiLevelType w:val="hybridMultilevel"/>
    <w:tmpl w:val="85B611CA"/>
    <w:lvl w:ilvl="0" w:tplc="04941F7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07506"/>
    <w:multiLevelType w:val="hybridMultilevel"/>
    <w:tmpl w:val="D18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C47B4"/>
    <w:multiLevelType w:val="hybridMultilevel"/>
    <w:tmpl w:val="3418F4A6"/>
    <w:lvl w:ilvl="0" w:tplc="04941F7E">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260161">
    <w:abstractNumId w:val="0"/>
  </w:num>
  <w:num w:numId="2" w16cid:durableId="474298040">
    <w:abstractNumId w:val="7"/>
  </w:num>
  <w:num w:numId="3" w16cid:durableId="1752776415">
    <w:abstractNumId w:val="2"/>
  </w:num>
  <w:num w:numId="4" w16cid:durableId="686827876">
    <w:abstractNumId w:val="1"/>
  </w:num>
  <w:num w:numId="5" w16cid:durableId="742803249">
    <w:abstractNumId w:val="3"/>
  </w:num>
  <w:num w:numId="6" w16cid:durableId="239363998">
    <w:abstractNumId w:val="8"/>
  </w:num>
  <w:num w:numId="7" w16cid:durableId="1925144086">
    <w:abstractNumId w:val="5"/>
  </w:num>
  <w:num w:numId="8" w16cid:durableId="1592591477">
    <w:abstractNumId w:val="4"/>
  </w:num>
  <w:num w:numId="9" w16cid:durableId="2039774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1D"/>
    <w:rsid w:val="000036DF"/>
    <w:rsid w:val="00025DB4"/>
    <w:rsid w:val="0003003C"/>
    <w:rsid w:val="0003411A"/>
    <w:rsid w:val="0006163E"/>
    <w:rsid w:val="00072AEF"/>
    <w:rsid w:val="00094399"/>
    <w:rsid w:val="000A5611"/>
    <w:rsid w:val="000B4EB8"/>
    <w:rsid w:val="000D1E6F"/>
    <w:rsid w:val="000D2A2E"/>
    <w:rsid w:val="001006BF"/>
    <w:rsid w:val="00105CCB"/>
    <w:rsid w:val="00122201"/>
    <w:rsid w:val="00125076"/>
    <w:rsid w:val="00133A22"/>
    <w:rsid w:val="00141EDB"/>
    <w:rsid w:val="001507D2"/>
    <w:rsid w:val="001572DE"/>
    <w:rsid w:val="00170530"/>
    <w:rsid w:val="001756F5"/>
    <w:rsid w:val="00180DDA"/>
    <w:rsid w:val="0019687F"/>
    <w:rsid w:val="001B1156"/>
    <w:rsid w:val="001B20F1"/>
    <w:rsid w:val="001C3532"/>
    <w:rsid w:val="002073EB"/>
    <w:rsid w:val="00215895"/>
    <w:rsid w:val="00257E6C"/>
    <w:rsid w:val="00273668"/>
    <w:rsid w:val="00287232"/>
    <w:rsid w:val="00292904"/>
    <w:rsid w:val="002A337A"/>
    <w:rsid w:val="002A39E2"/>
    <w:rsid w:val="002B5B18"/>
    <w:rsid w:val="002D5181"/>
    <w:rsid w:val="002D6AA6"/>
    <w:rsid w:val="002E3C15"/>
    <w:rsid w:val="002E7445"/>
    <w:rsid w:val="0030074F"/>
    <w:rsid w:val="00341914"/>
    <w:rsid w:val="0036394F"/>
    <w:rsid w:val="00386418"/>
    <w:rsid w:val="00391440"/>
    <w:rsid w:val="003A66AA"/>
    <w:rsid w:val="003B091C"/>
    <w:rsid w:val="003B2DE4"/>
    <w:rsid w:val="003D0001"/>
    <w:rsid w:val="003D23BC"/>
    <w:rsid w:val="003E34D5"/>
    <w:rsid w:val="003E5CD0"/>
    <w:rsid w:val="003F7ECF"/>
    <w:rsid w:val="00401102"/>
    <w:rsid w:val="00436711"/>
    <w:rsid w:val="0044471F"/>
    <w:rsid w:val="004455AA"/>
    <w:rsid w:val="00456C0C"/>
    <w:rsid w:val="00463385"/>
    <w:rsid w:val="00471192"/>
    <w:rsid w:val="0048658F"/>
    <w:rsid w:val="004B71C4"/>
    <w:rsid w:val="004C202E"/>
    <w:rsid w:val="00507BF0"/>
    <w:rsid w:val="005142FA"/>
    <w:rsid w:val="00514DE2"/>
    <w:rsid w:val="00524BE4"/>
    <w:rsid w:val="0052592E"/>
    <w:rsid w:val="00546DF3"/>
    <w:rsid w:val="00591DFB"/>
    <w:rsid w:val="00593FB7"/>
    <w:rsid w:val="005B4F6D"/>
    <w:rsid w:val="005C033E"/>
    <w:rsid w:val="005D3395"/>
    <w:rsid w:val="005D75E6"/>
    <w:rsid w:val="005E0600"/>
    <w:rsid w:val="00610E56"/>
    <w:rsid w:val="00621410"/>
    <w:rsid w:val="00635373"/>
    <w:rsid w:val="00641F3C"/>
    <w:rsid w:val="00643386"/>
    <w:rsid w:val="0064485D"/>
    <w:rsid w:val="00653AD7"/>
    <w:rsid w:val="0067767C"/>
    <w:rsid w:val="006810BE"/>
    <w:rsid w:val="00681163"/>
    <w:rsid w:val="006C1A92"/>
    <w:rsid w:val="006C4835"/>
    <w:rsid w:val="006D7C41"/>
    <w:rsid w:val="006E273A"/>
    <w:rsid w:val="007474FF"/>
    <w:rsid w:val="00763733"/>
    <w:rsid w:val="007669D1"/>
    <w:rsid w:val="007741A3"/>
    <w:rsid w:val="00776EF1"/>
    <w:rsid w:val="00780159"/>
    <w:rsid w:val="007A5FDE"/>
    <w:rsid w:val="007B4DE5"/>
    <w:rsid w:val="007C1DD5"/>
    <w:rsid w:val="007E291F"/>
    <w:rsid w:val="007E2FD3"/>
    <w:rsid w:val="0080634A"/>
    <w:rsid w:val="0080720F"/>
    <w:rsid w:val="00821CB0"/>
    <w:rsid w:val="00824D88"/>
    <w:rsid w:val="00830D4B"/>
    <w:rsid w:val="00832EA0"/>
    <w:rsid w:val="00834CCB"/>
    <w:rsid w:val="008500FE"/>
    <w:rsid w:val="008831CF"/>
    <w:rsid w:val="008B6C99"/>
    <w:rsid w:val="008C56EA"/>
    <w:rsid w:val="008C70CD"/>
    <w:rsid w:val="008E0494"/>
    <w:rsid w:val="008F1E01"/>
    <w:rsid w:val="00911797"/>
    <w:rsid w:val="009134AA"/>
    <w:rsid w:val="0092025C"/>
    <w:rsid w:val="0095100C"/>
    <w:rsid w:val="00964590"/>
    <w:rsid w:val="00984DF1"/>
    <w:rsid w:val="00992D07"/>
    <w:rsid w:val="009C0C7C"/>
    <w:rsid w:val="009C0CD5"/>
    <w:rsid w:val="009F659D"/>
    <w:rsid w:val="00A00CA0"/>
    <w:rsid w:val="00A01CAB"/>
    <w:rsid w:val="00A01D83"/>
    <w:rsid w:val="00A36D76"/>
    <w:rsid w:val="00A53E13"/>
    <w:rsid w:val="00A74535"/>
    <w:rsid w:val="00A76BC0"/>
    <w:rsid w:val="00A93BF2"/>
    <w:rsid w:val="00AD05B5"/>
    <w:rsid w:val="00AD277E"/>
    <w:rsid w:val="00AE4F0A"/>
    <w:rsid w:val="00AE5844"/>
    <w:rsid w:val="00AE6BD0"/>
    <w:rsid w:val="00B02D7A"/>
    <w:rsid w:val="00B13FF1"/>
    <w:rsid w:val="00B16651"/>
    <w:rsid w:val="00B554CB"/>
    <w:rsid w:val="00B60A12"/>
    <w:rsid w:val="00B95645"/>
    <w:rsid w:val="00BA1041"/>
    <w:rsid w:val="00BA31C3"/>
    <w:rsid w:val="00BA4A11"/>
    <w:rsid w:val="00BD0AE6"/>
    <w:rsid w:val="00BE563D"/>
    <w:rsid w:val="00C3039F"/>
    <w:rsid w:val="00C40358"/>
    <w:rsid w:val="00C86B2A"/>
    <w:rsid w:val="00C91C99"/>
    <w:rsid w:val="00C947E5"/>
    <w:rsid w:val="00C96D1D"/>
    <w:rsid w:val="00CB40FC"/>
    <w:rsid w:val="00CD3864"/>
    <w:rsid w:val="00CE0770"/>
    <w:rsid w:val="00CF3853"/>
    <w:rsid w:val="00D13415"/>
    <w:rsid w:val="00D2697C"/>
    <w:rsid w:val="00D40DBC"/>
    <w:rsid w:val="00D46EDF"/>
    <w:rsid w:val="00D54DC8"/>
    <w:rsid w:val="00D65AA0"/>
    <w:rsid w:val="00D733CE"/>
    <w:rsid w:val="00D75F69"/>
    <w:rsid w:val="00D8126B"/>
    <w:rsid w:val="00D83165"/>
    <w:rsid w:val="00D924C6"/>
    <w:rsid w:val="00DA6D21"/>
    <w:rsid w:val="00E63544"/>
    <w:rsid w:val="00E71413"/>
    <w:rsid w:val="00E80BE7"/>
    <w:rsid w:val="00EA2C02"/>
    <w:rsid w:val="00EB2C3E"/>
    <w:rsid w:val="00EB3412"/>
    <w:rsid w:val="00EE42D7"/>
    <w:rsid w:val="00EF6634"/>
    <w:rsid w:val="00EF674A"/>
    <w:rsid w:val="00F134AB"/>
    <w:rsid w:val="00F26326"/>
    <w:rsid w:val="00F54023"/>
    <w:rsid w:val="00F56364"/>
    <w:rsid w:val="00FA43A6"/>
    <w:rsid w:val="00FA79A0"/>
    <w:rsid w:val="00FB3ED2"/>
    <w:rsid w:val="00FB465C"/>
    <w:rsid w:val="00FF0543"/>
    <w:rsid w:val="00FF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A3699EF"/>
  <w15:chartTrackingRefBased/>
  <w15:docId w15:val="{88AF972A-A02C-4F9D-9531-3D980278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1D"/>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1D"/>
    <w:pPr>
      <w:ind w:left="720"/>
      <w:contextualSpacing/>
    </w:pPr>
  </w:style>
  <w:style w:type="paragraph" w:styleId="Header">
    <w:name w:val="header"/>
    <w:basedOn w:val="Normal"/>
    <w:link w:val="HeaderChar"/>
    <w:uiPriority w:val="99"/>
    <w:unhideWhenUsed/>
    <w:rsid w:val="003B0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91C"/>
    <w:rPr>
      <w:rFonts w:eastAsia="MS Mincho"/>
      <w:kern w:val="0"/>
      <w14:ligatures w14:val="none"/>
    </w:rPr>
  </w:style>
  <w:style w:type="paragraph" w:styleId="Footer">
    <w:name w:val="footer"/>
    <w:basedOn w:val="Normal"/>
    <w:link w:val="FooterChar"/>
    <w:uiPriority w:val="99"/>
    <w:unhideWhenUsed/>
    <w:rsid w:val="003B0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91C"/>
    <w:rPr>
      <w:rFonts w:eastAsia="MS Minch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73B0-9434-4C66-AB7E-488F08F3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TDCJ</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Harwood</dc:creator>
  <cp:keywords/>
  <dc:description/>
  <cp:lastModifiedBy>Cynthia Stout</cp:lastModifiedBy>
  <cp:revision>84</cp:revision>
  <cp:lastPrinted>2023-11-20T16:57:00Z</cp:lastPrinted>
  <dcterms:created xsi:type="dcterms:W3CDTF">2023-11-14T21:48:00Z</dcterms:created>
  <dcterms:modified xsi:type="dcterms:W3CDTF">2023-11-20T19:39:00Z</dcterms:modified>
</cp:coreProperties>
</file>