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E9D9" w14:textId="77777777" w:rsidR="00C81E23" w:rsidRDefault="00C81E23" w:rsidP="00C81E23">
      <w:pPr>
        <w:spacing w:line="180" w:lineRule="auto"/>
        <w:rPr>
          <w:b/>
        </w:rPr>
      </w:pPr>
    </w:p>
    <w:p w14:paraId="7179D3AF" w14:textId="5F4BCDF2" w:rsidR="0015627D" w:rsidRDefault="00C81E23" w:rsidP="0015627D">
      <w:pPr>
        <w:spacing w:line="180" w:lineRule="auto"/>
        <w:jc w:val="center"/>
        <w:rPr>
          <w:b/>
          <w:sz w:val="36"/>
          <w:szCs w:val="36"/>
        </w:rPr>
      </w:pPr>
      <w:r w:rsidRPr="00C81E23">
        <w:rPr>
          <w:b/>
          <w:sz w:val="36"/>
          <w:szCs w:val="36"/>
        </w:rPr>
        <w:t>Advisory Council on Interstate Adult/Juvenile Compact</w:t>
      </w:r>
    </w:p>
    <w:p w14:paraId="7A28AB94" w14:textId="054B57D6" w:rsidR="00C81E23" w:rsidRDefault="00C81E23" w:rsidP="0015627D">
      <w:pPr>
        <w:spacing w:line="180" w:lineRule="auto"/>
        <w:jc w:val="center"/>
        <w:rPr>
          <w:b/>
          <w:sz w:val="36"/>
          <w:szCs w:val="36"/>
        </w:rPr>
      </w:pPr>
    </w:p>
    <w:p w14:paraId="36756504" w14:textId="4AAF1E94" w:rsidR="00C81E23" w:rsidRPr="006877C9" w:rsidRDefault="00C81E23" w:rsidP="00C94E82">
      <w:pPr>
        <w:spacing w:line="360" w:lineRule="auto"/>
        <w:jc w:val="center"/>
        <w:rPr>
          <w:rFonts w:cstheme="minorHAnsi"/>
          <w:bCs/>
          <w:sz w:val="24"/>
          <w:szCs w:val="24"/>
        </w:rPr>
      </w:pPr>
      <w:r w:rsidRPr="006877C9">
        <w:rPr>
          <w:rFonts w:cstheme="minorHAnsi"/>
          <w:bCs/>
          <w:sz w:val="24"/>
          <w:szCs w:val="24"/>
        </w:rPr>
        <w:t xml:space="preserve">Tuesday, </w:t>
      </w:r>
      <w:r w:rsidR="0040011F" w:rsidRPr="006877C9">
        <w:rPr>
          <w:rFonts w:cstheme="minorHAnsi"/>
          <w:bCs/>
          <w:sz w:val="24"/>
          <w:szCs w:val="24"/>
        </w:rPr>
        <w:t xml:space="preserve">June </w:t>
      </w:r>
      <w:r w:rsidRPr="006877C9">
        <w:rPr>
          <w:rFonts w:cstheme="minorHAnsi"/>
          <w:bCs/>
          <w:sz w:val="24"/>
          <w:szCs w:val="24"/>
        </w:rPr>
        <w:t>4, 202</w:t>
      </w:r>
      <w:r w:rsidR="0040011F" w:rsidRPr="006877C9">
        <w:rPr>
          <w:rFonts w:cstheme="minorHAnsi"/>
          <w:bCs/>
          <w:sz w:val="24"/>
          <w:szCs w:val="24"/>
        </w:rPr>
        <w:t>4</w:t>
      </w:r>
    </w:p>
    <w:p w14:paraId="72C5BF40" w14:textId="71E34F48" w:rsidR="00C81E23" w:rsidRPr="006877C9" w:rsidRDefault="00C81E23" w:rsidP="00C94E82">
      <w:pPr>
        <w:spacing w:line="360" w:lineRule="auto"/>
        <w:jc w:val="center"/>
        <w:rPr>
          <w:rFonts w:cstheme="minorHAnsi"/>
          <w:bCs/>
          <w:sz w:val="24"/>
          <w:szCs w:val="24"/>
        </w:rPr>
      </w:pPr>
      <w:r w:rsidRPr="006877C9">
        <w:rPr>
          <w:rFonts w:cstheme="minorHAnsi"/>
          <w:bCs/>
          <w:sz w:val="24"/>
          <w:szCs w:val="24"/>
        </w:rPr>
        <w:t>10:00am-12:00pm</w:t>
      </w:r>
    </w:p>
    <w:p w14:paraId="55C8BD5D" w14:textId="11157E9E" w:rsidR="002D1E1C" w:rsidRPr="006877C9" w:rsidRDefault="00C81E23" w:rsidP="002D1E1C">
      <w:pPr>
        <w:pStyle w:val="NoSpacing"/>
        <w:jc w:val="center"/>
        <w:rPr>
          <w:rFonts w:cstheme="minorHAnsi"/>
          <w:sz w:val="24"/>
          <w:szCs w:val="24"/>
        </w:rPr>
      </w:pPr>
      <w:r w:rsidRPr="006877C9">
        <w:rPr>
          <w:rFonts w:cstheme="minorHAnsi"/>
          <w:sz w:val="24"/>
          <w:szCs w:val="24"/>
        </w:rPr>
        <w:t>Department of Corrections</w:t>
      </w:r>
    </w:p>
    <w:p w14:paraId="6904897B" w14:textId="7B25DCE0" w:rsidR="00C94E82" w:rsidRPr="006877C9" w:rsidRDefault="00C94E82" w:rsidP="002D1E1C">
      <w:pPr>
        <w:pStyle w:val="NoSpacing"/>
        <w:jc w:val="center"/>
        <w:rPr>
          <w:rFonts w:cstheme="minorHAnsi"/>
          <w:sz w:val="24"/>
          <w:szCs w:val="24"/>
        </w:rPr>
      </w:pPr>
      <w:r w:rsidRPr="006877C9">
        <w:rPr>
          <w:rFonts w:cstheme="minorHAnsi"/>
          <w:sz w:val="24"/>
          <w:szCs w:val="24"/>
        </w:rPr>
        <w:t>1450 Energy Park Drive, West Entrance</w:t>
      </w:r>
    </w:p>
    <w:p w14:paraId="769770FD" w14:textId="2D3A3FA4" w:rsidR="00C94E82" w:rsidRPr="006877C9" w:rsidRDefault="00C94E82" w:rsidP="002D1E1C">
      <w:pPr>
        <w:pStyle w:val="NoSpacing"/>
        <w:jc w:val="center"/>
        <w:rPr>
          <w:rFonts w:cstheme="minorHAnsi"/>
          <w:sz w:val="24"/>
          <w:szCs w:val="24"/>
        </w:rPr>
      </w:pPr>
      <w:r w:rsidRPr="006877C9">
        <w:rPr>
          <w:rFonts w:cstheme="minorHAnsi"/>
          <w:sz w:val="24"/>
          <w:szCs w:val="24"/>
        </w:rPr>
        <w:t>St. Paul, MN 55108</w:t>
      </w:r>
    </w:p>
    <w:p w14:paraId="5A1DCE78" w14:textId="00A7211C" w:rsidR="00C94E82" w:rsidRPr="006877C9" w:rsidRDefault="00C94E82" w:rsidP="002D1E1C">
      <w:pPr>
        <w:pStyle w:val="NoSpacing"/>
        <w:jc w:val="center"/>
        <w:rPr>
          <w:rFonts w:cstheme="minorHAnsi"/>
          <w:sz w:val="24"/>
          <w:szCs w:val="24"/>
        </w:rPr>
      </w:pPr>
      <w:r w:rsidRPr="006877C9">
        <w:rPr>
          <w:rFonts w:cstheme="minorHAnsi"/>
          <w:sz w:val="24"/>
          <w:szCs w:val="24"/>
        </w:rPr>
        <w:t>Afton Room, 1</w:t>
      </w:r>
      <w:r w:rsidRPr="006877C9">
        <w:rPr>
          <w:rFonts w:cstheme="minorHAnsi"/>
          <w:sz w:val="24"/>
          <w:szCs w:val="24"/>
          <w:vertAlign w:val="superscript"/>
        </w:rPr>
        <w:t>st</w:t>
      </w:r>
      <w:r w:rsidRPr="006877C9">
        <w:rPr>
          <w:rFonts w:cstheme="minorHAnsi"/>
          <w:sz w:val="24"/>
          <w:szCs w:val="24"/>
        </w:rPr>
        <w:t xml:space="preserve"> </w:t>
      </w:r>
      <w:proofErr w:type="gramStart"/>
      <w:r w:rsidRPr="006877C9">
        <w:rPr>
          <w:rFonts w:cstheme="minorHAnsi"/>
          <w:sz w:val="24"/>
          <w:szCs w:val="24"/>
        </w:rPr>
        <w:t>Floor</w:t>
      </w:r>
      <w:proofErr w:type="gramEnd"/>
    </w:p>
    <w:p w14:paraId="26ADDB02" w14:textId="77777777" w:rsidR="002D1E1C" w:rsidRPr="006877C9" w:rsidRDefault="002D1E1C" w:rsidP="002D1E1C">
      <w:pPr>
        <w:pStyle w:val="NoSpacing"/>
        <w:jc w:val="center"/>
        <w:rPr>
          <w:rFonts w:cstheme="minorHAnsi"/>
          <w:sz w:val="24"/>
          <w:szCs w:val="24"/>
        </w:rPr>
      </w:pPr>
    </w:p>
    <w:p w14:paraId="21370588" w14:textId="76B7992A" w:rsidR="00C81E23" w:rsidRPr="006877C9" w:rsidRDefault="00C81E23" w:rsidP="002D1E1C">
      <w:pPr>
        <w:spacing w:line="360" w:lineRule="auto"/>
        <w:jc w:val="center"/>
        <w:rPr>
          <w:rFonts w:cstheme="minorHAnsi"/>
          <w:bCs/>
          <w:sz w:val="24"/>
          <w:szCs w:val="24"/>
        </w:rPr>
      </w:pPr>
      <w:r w:rsidRPr="006877C9">
        <w:rPr>
          <w:rFonts w:cstheme="minorHAnsi"/>
          <w:bCs/>
          <w:sz w:val="24"/>
          <w:szCs w:val="24"/>
        </w:rPr>
        <w:t>Hybrid In-person and virtual via ZOOM</w:t>
      </w:r>
    </w:p>
    <w:p w14:paraId="6486218D" w14:textId="5C759E8C" w:rsidR="00676762" w:rsidRPr="006877C9" w:rsidRDefault="00676762" w:rsidP="00676762">
      <w:pPr>
        <w:spacing w:line="360" w:lineRule="auto"/>
        <w:rPr>
          <w:rFonts w:cstheme="minorHAnsi"/>
          <w:b/>
          <w:sz w:val="24"/>
          <w:szCs w:val="24"/>
          <w:u w:val="single"/>
        </w:rPr>
      </w:pPr>
      <w:r w:rsidRPr="006877C9">
        <w:rPr>
          <w:rFonts w:cstheme="minorHAnsi"/>
          <w:b/>
          <w:sz w:val="24"/>
          <w:szCs w:val="24"/>
          <w:u w:val="single"/>
        </w:rPr>
        <w:t xml:space="preserve">Those in attendance: </w:t>
      </w:r>
    </w:p>
    <w:p w14:paraId="4CFCAA49" w14:textId="6964AF0B" w:rsidR="00676762" w:rsidRPr="006877C9" w:rsidRDefault="002A55D5" w:rsidP="006877C9">
      <w:pPr>
        <w:pStyle w:val="NoSpacing"/>
        <w:rPr>
          <w:rFonts w:cstheme="minorHAnsi"/>
          <w:sz w:val="24"/>
          <w:szCs w:val="24"/>
        </w:rPr>
      </w:pPr>
      <w:r w:rsidRPr="006877C9">
        <w:rPr>
          <w:rFonts w:cstheme="minorHAnsi"/>
          <w:sz w:val="24"/>
          <w:szCs w:val="24"/>
        </w:rPr>
        <w:t xml:space="preserve">Members: </w:t>
      </w:r>
      <w:r w:rsidR="00676762" w:rsidRPr="006877C9">
        <w:rPr>
          <w:rFonts w:cstheme="minorHAnsi"/>
          <w:sz w:val="24"/>
          <w:szCs w:val="24"/>
        </w:rPr>
        <w:t>Ms. Tracy Hudrlik, Ms. Rebecca Hillestead, Ms. Suzanne Elwell, Ms. Callie Hargett, Mr. James Stuart, Mr. Andrew Larson, Judge Richard Kyle, Ms. Mical Peterson, Mr. William Ward, Ms. Melissa Boone</w:t>
      </w:r>
    </w:p>
    <w:p w14:paraId="6C970233" w14:textId="77777777" w:rsidR="006877C9" w:rsidRPr="006877C9" w:rsidRDefault="006877C9" w:rsidP="006877C9">
      <w:pPr>
        <w:pStyle w:val="NoSpacing"/>
        <w:rPr>
          <w:rFonts w:cstheme="minorHAnsi"/>
          <w:sz w:val="24"/>
          <w:szCs w:val="24"/>
        </w:rPr>
      </w:pPr>
    </w:p>
    <w:p w14:paraId="3212A9CD" w14:textId="14121DA4" w:rsidR="00676762" w:rsidRPr="006877C9" w:rsidRDefault="00676762" w:rsidP="006877C9">
      <w:pPr>
        <w:pStyle w:val="NoSpacing"/>
        <w:rPr>
          <w:rFonts w:cstheme="minorHAnsi"/>
          <w:sz w:val="24"/>
          <w:szCs w:val="24"/>
        </w:rPr>
      </w:pPr>
      <w:r w:rsidRPr="006877C9">
        <w:rPr>
          <w:rFonts w:cstheme="minorHAnsi"/>
          <w:sz w:val="24"/>
          <w:szCs w:val="24"/>
        </w:rPr>
        <w:t>Guests: Ms. Alyssa Miller (North Dakota Interstate Compact), Mr. Zach</w:t>
      </w:r>
      <w:r w:rsidR="002A55D5" w:rsidRPr="006877C9">
        <w:rPr>
          <w:rFonts w:cstheme="minorHAnsi"/>
          <w:sz w:val="24"/>
          <w:szCs w:val="24"/>
        </w:rPr>
        <w:t>ary</w:t>
      </w:r>
      <w:r w:rsidRPr="006877C9">
        <w:rPr>
          <w:rFonts w:cstheme="minorHAnsi"/>
          <w:sz w:val="24"/>
          <w:szCs w:val="24"/>
        </w:rPr>
        <w:t xml:space="preserve"> </w:t>
      </w:r>
      <w:proofErr w:type="spellStart"/>
      <w:r w:rsidRPr="006877C9">
        <w:rPr>
          <w:rFonts w:cstheme="minorHAnsi"/>
          <w:sz w:val="24"/>
          <w:szCs w:val="24"/>
        </w:rPr>
        <w:t>Meinerts</w:t>
      </w:r>
      <w:proofErr w:type="spellEnd"/>
      <w:r w:rsidRPr="006877C9">
        <w:rPr>
          <w:rFonts w:cstheme="minorHAnsi"/>
          <w:sz w:val="24"/>
          <w:szCs w:val="24"/>
        </w:rPr>
        <w:t xml:space="preserve"> (Public Safety Researcher of DFL), Rebecca Holmes-Larson</w:t>
      </w:r>
      <w:r w:rsidR="002A55D5" w:rsidRPr="006877C9">
        <w:rPr>
          <w:rFonts w:cstheme="minorHAnsi"/>
          <w:sz w:val="24"/>
          <w:szCs w:val="24"/>
        </w:rPr>
        <w:t>, Ms. Fawn Wilson, Ms. Kelly Haff</w:t>
      </w:r>
    </w:p>
    <w:p w14:paraId="5B37498D" w14:textId="77777777" w:rsidR="006877C9" w:rsidRPr="006877C9" w:rsidRDefault="006877C9" w:rsidP="006877C9">
      <w:pPr>
        <w:pStyle w:val="NoSpacing"/>
        <w:rPr>
          <w:rFonts w:cstheme="minorHAnsi"/>
          <w:sz w:val="24"/>
          <w:szCs w:val="24"/>
        </w:rPr>
      </w:pPr>
    </w:p>
    <w:p w14:paraId="408B4A37" w14:textId="3AAAFAA5" w:rsidR="006877C9" w:rsidRPr="006877C9" w:rsidRDefault="00676762" w:rsidP="00676762">
      <w:pPr>
        <w:spacing w:line="360" w:lineRule="auto"/>
        <w:rPr>
          <w:rFonts w:cstheme="minorHAnsi"/>
          <w:b/>
          <w:sz w:val="24"/>
          <w:szCs w:val="24"/>
          <w:u w:val="single"/>
        </w:rPr>
      </w:pPr>
      <w:r w:rsidRPr="006877C9">
        <w:rPr>
          <w:rFonts w:cstheme="minorHAnsi"/>
          <w:b/>
          <w:sz w:val="24"/>
          <w:szCs w:val="24"/>
          <w:u w:val="single"/>
        </w:rPr>
        <w:t xml:space="preserve">Those not in attendance: </w:t>
      </w:r>
    </w:p>
    <w:p w14:paraId="445F94BA" w14:textId="68A3E29F" w:rsidR="00676762" w:rsidRPr="006877C9" w:rsidRDefault="002A55D5" w:rsidP="006877C9">
      <w:pPr>
        <w:pStyle w:val="NoSpacing"/>
        <w:rPr>
          <w:rFonts w:cstheme="minorHAnsi"/>
          <w:sz w:val="24"/>
          <w:szCs w:val="24"/>
        </w:rPr>
      </w:pPr>
      <w:r w:rsidRPr="006877C9">
        <w:rPr>
          <w:rFonts w:cstheme="minorHAnsi"/>
          <w:sz w:val="24"/>
          <w:szCs w:val="24"/>
        </w:rPr>
        <w:t xml:space="preserve">Members: </w:t>
      </w:r>
      <w:r w:rsidR="00676762" w:rsidRPr="006877C9">
        <w:rPr>
          <w:rFonts w:cstheme="minorHAnsi"/>
          <w:sz w:val="24"/>
          <w:szCs w:val="24"/>
        </w:rPr>
        <w:t>Mr. Stephen King, Mr. Shane Baker, Ms. Gina Evans, Representative Elliott Engen, Representative Kelly Moller, Ms. Marlena Hansen</w:t>
      </w:r>
    </w:p>
    <w:p w14:paraId="5923E2D2" w14:textId="77777777" w:rsidR="0007182B" w:rsidRPr="006877C9" w:rsidRDefault="0007182B" w:rsidP="00C81E23">
      <w:pPr>
        <w:spacing w:line="360" w:lineRule="auto"/>
        <w:rPr>
          <w:rFonts w:cstheme="minorHAnsi"/>
          <w:b/>
          <w:sz w:val="24"/>
          <w:szCs w:val="24"/>
          <w:u w:val="single"/>
        </w:rPr>
      </w:pPr>
      <w:r w:rsidRPr="006877C9">
        <w:rPr>
          <w:rFonts w:cstheme="minorHAnsi"/>
          <w:b/>
          <w:sz w:val="24"/>
          <w:szCs w:val="24"/>
          <w:u w:val="single"/>
        </w:rPr>
        <w:t>AGENDA</w:t>
      </w:r>
    </w:p>
    <w:p w14:paraId="50C1750B" w14:textId="049B7219" w:rsidR="0007182B" w:rsidRPr="006877C9" w:rsidRDefault="0007182B" w:rsidP="00915645">
      <w:pPr>
        <w:pStyle w:val="ListParagraph"/>
        <w:numPr>
          <w:ilvl w:val="0"/>
          <w:numId w:val="4"/>
        </w:numPr>
        <w:spacing w:line="240" w:lineRule="auto"/>
        <w:rPr>
          <w:rFonts w:cstheme="minorHAnsi"/>
          <w:b/>
          <w:sz w:val="24"/>
          <w:szCs w:val="24"/>
        </w:rPr>
      </w:pPr>
      <w:r w:rsidRPr="006877C9">
        <w:rPr>
          <w:rFonts w:cstheme="minorHAnsi"/>
          <w:b/>
          <w:sz w:val="24"/>
          <w:szCs w:val="24"/>
        </w:rPr>
        <w:t>Introduction of members and guests</w:t>
      </w:r>
    </w:p>
    <w:p w14:paraId="6A58F20D" w14:textId="77777777" w:rsidR="00D73C3D" w:rsidRPr="006877C9" w:rsidRDefault="00D73C3D" w:rsidP="00435D93">
      <w:pPr>
        <w:pStyle w:val="ListParagraph"/>
        <w:spacing w:line="240" w:lineRule="auto"/>
        <w:rPr>
          <w:rFonts w:cstheme="minorHAnsi"/>
          <w:b/>
          <w:sz w:val="24"/>
          <w:szCs w:val="24"/>
        </w:rPr>
      </w:pPr>
    </w:p>
    <w:p w14:paraId="3CDED100" w14:textId="52A31A13" w:rsidR="00D0572E" w:rsidRPr="006877C9" w:rsidRDefault="0007182B" w:rsidP="0053703B">
      <w:pPr>
        <w:pStyle w:val="ListParagraph"/>
        <w:numPr>
          <w:ilvl w:val="0"/>
          <w:numId w:val="4"/>
        </w:numPr>
        <w:spacing w:line="240" w:lineRule="auto"/>
        <w:rPr>
          <w:rFonts w:cstheme="minorHAnsi"/>
          <w:b/>
          <w:sz w:val="24"/>
          <w:szCs w:val="24"/>
        </w:rPr>
      </w:pPr>
      <w:r w:rsidRPr="006877C9">
        <w:rPr>
          <w:rFonts w:cstheme="minorHAnsi"/>
          <w:b/>
          <w:sz w:val="24"/>
          <w:szCs w:val="24"/>
        </w:rPr>
        <w:t xml:space="preserve">Approval of Minutes of the </w:t>
      </w:r>
      <w:r w:rsidR="0040011F" w:rsidRPr="006877C9">
        <w:rPr>
          <w:rFonts w:cstheme="minorHAnsi"/>
          <w:b/>
          <w:sz w:val="24"/>
          <w:szCs w:val="24"/>
        </w:rPr>
        <w:t xml:space="preserve">November </w:t>
      </w:r>
      <w:r w:rsidR="00AF329B" w:rsidRPr="006877C9">
        <w:rPr>
          <w:rFonts w:cstheme="minorHAnsi"/>
          <w:b/>
          <w:sz w:val="24"/>
          <w:szCs w:val="24"/>
        </w:rPr>
        <w:t>202</w:t>
      </w:r>
      <w:r w:rsidR="00AC39F1" w:rsidRPr="006877C9">
        <w:rPr>
          <w:rFonts w:cstheme="minorHAnsi"/>
          <w:b/>
          <w:sz w:val="24"/>
          <w:szCs w:val="24"/>
        </w:rPr>
        <w:t>3</w:t>
      </w:r>
      <w:r w:rsidR="00E07200" w:rsidRPr="006877C9">
        <w:rPr>
          <w:rFonts w:cstheme="minorHAnsi"/>
          <w:b/>
          <w:sz w:val="24"/>
          <w:szCs w:val="24"/>
        </w:rPr>
        <w:t xml:space="preserve"> Meeting</w:t>
      </w:r>
      <w:r w:rsidR="00A37AE8" w:rsidRPr="006877C9">
        <w:rPr>
          <w:rFonts w:cstheme="minorHAnsi"/>
          <w:b/>
          <w:sz w:val="24"/>
          <w:szCs w:val="24"/>
        </w:rPr>
        <w:t xml:space="preserve"> – Minutes </w:t>
      </w:r>
      <w:proofErr w:type="gramStart"/>
      <w:r w:rsidR="00A37AE8" w:rsidRPr="006877C9">
        <w:rPr>
          <w:rFonts w:cstheme="minorHAnsi"/>
          <w:b/>
          <w:sz w:val="24"/>
          <w:szCs w:val="24"/>
        </w:rPr>
        <w:t>approved</w:t>
      </w:r>
      <w:proofErr w:type="gramEnd"/>
      <w:r w:rsidR="00A37AE8" w:rsidRPr="006877C9">
        <w:rPr>
          <w:rFonts w:cstheme="minorHAnsi"/>
          <w:b/>
          <w:sz w:val="24"/>
          <w:szCs w:val="24"/>
        </w:rPr>
        <w:t xml:space="preserve"> </w:t>
      </w:r>
    </w:p>
    <w:p w14:paraId="3B801CD4" w14:textId="77777777" w:rsidR="00D0572E" w:rsidRPr="006877C9" w:rsidRDefault="00D0572E" w:rsidP="00D0572E">
      <w:pPr>
        <w:pStyle w:val="ListParagraph"/>
        <w:spacing w:line="240" w:lineRule="auto"/>
        <w:rPr>
          <w:rFonts w:cstheme="minorHAnsi"/>
          <w:b/>
          <w:sz w:val="24"/>
          <w:szCs w:val="24"/>
        </w:rPr>
      </w:pPr>
    </w:p>
    <w:p w14:paraId="5B93FB84" w14:textId="0C88DA76" w:rsidR="00C81E23" w:rsidRPr="006877C9" w:rsidRDefault="0007182B" w:rsidP="004E1F9F">
      <w:pPr>
        <w:pStyle w:val="ListParagraph"/>
        <w:numPr>
          <w:ilvl w:val="0"/>
          <w:numId w:val="4"/>
        </w:numPr>
        <w:spacing w:line="240" w:lineRule="auto"/>
        <w:rPr>
          <w:rFonts w:cstheme="minorHAnsi"/>
          <w:b/>
          <w:sz w:val="24"/>
          <w:szCs w:val="24"/>
        </w:rPr>
      </w:pPr>
      <w:r w:rsidRPr="006877C9">
        <w:rPr>
          <w:rFonts w:cstheme="minorHAnsi"/>
          <w:b/>
          <w:sz w:val="24"/>
          <w:szCs w:val="24"/>
        </w:rPr>
        <w:t>Interstate Compact on Juveniles (ICJ)</w:t>
      </w:r>
      <w:r w:rsidR="00D0572E" w:rsidRPr="006877C9">
        <w:rPr>
          <w:rFonts w:cstheme="minorHAnsi"/>
          <w:b/>
          <w:sz w:val="24"/>
          <w:szCs w:val="24"/>
        </w:rPr>
        <w:t xml:space="preserve"> – </w:t>
      </w:r>
    </w:p>
    <w:p w14:paraId="281DECC5" w14:textId="77777777" w:rsidR="006A6956" w:rsidRPr="006877C9" w:rsidRDefault="006A6956" w:rsidP="006A6956">
      <w:pPr>
        <w:pStyle w:val="ListParagraph"/>
        <w:spacing w:line="240" w:lineRule="auto"/>
        <w:rPr>
          <w:rFonts w:cstheme="minorHAnsi"/>
          <w:b/>
          <w:sz w:val="24"/>
          <w:szCs w:val="24"/>
        </w:rPr>
      </w:pPr>
    </w:p>
    <w:p w14:paraId="28CE946D" w14:textId="7F9A13A2" w:rsidR="00C81E23" w:rsidRPr="006877C9" w:rsidRDefault="0040011F" w:rsidP="006A6956">
      <w:pPr>
        <w:pStyle w:val="ListParagraph"/>
        <w:numPr>
          <w:ilvl w:val="1"/>
          <w:numId w:val="4"/>
        </w:numPr>
        <w:spacing w:line="240" w:lineRule="auto"/>
        <w:rPr>
          <w:rFonts w:cstheme="minorHAnsi"/>
          <w:bCs/>
          <w:sz w:val="24"/>
          <w:szCs w:val="24"/>
        </w:rPr>
      </w:pPr>
      <w:r w:rsidRPr="006877C9">
        <w:rPr>
          <w:rFonts w:cstheme="minorHAnsi"/>
          <w:bCs/>
          <w:sz w:val="24"/>
          <w:szCs w:val="24"/>
        </w:rPr>
        <w:t>New Training Offered- Bi-Monthly “mini” sessions</w:t>
      </w:r>
      <w:r w:rsidR="004E1F9F" w:rsidRPr="006877C9">
        <w:rPr>
          <w:rFonts w:cstheme="minorHAnsi"/>
          <w:bCs/>
          <w:sz w:val="24"/>
          <w:szCs w:val="24"/>
        </w:rPr>
        <w:t xml:space="preserve"> </w:t>
      </w:r>
      <w:r w:rsidR="003244DA" w:rsidRPr="006877C9">
        <w:rPr>
          <w:rFonts w:cstheme="minorHAnsi"/>
          <w:bCs/>
          <w:sz w:val="24"/>
          <w:szCs w:val="24"/>
        </w:rPr>
        <w:t>–</w:t>
      </w:r>
      <w:r w:rsidR="004E1F9F" w:rsidRPr="006877C9">
        <w:rPr>
          <w:rFonts w:cstheme="minorHAnsi"/>
          <w:bCs/>
          <w:color w:val="000000" w:themeColor="text1"/>
          <w:sz w:val="24"/>
          <w:szCs w:val="24"/>
        </w:rPr>
        <w:t xml:space="preserve"> </w:t>
      </w:r>
      <w:r w:rsidR="003244DA" w:rsidRPr="006877C9">
        <w:rPr>
          <w:rFonts w:cstheme="minorHAnsi"/>
          <w:bCs/>
          <w:color w:val="000000" w:themeColor="text1"/>
          <w:sz w:val="24"/>
          <w:szCs w:val="24"/>
        </w:rPr>
        <w:t>MN Interstate Unit is holding bi-monthly mini sessions that focus on different topics in the UNITY system – i.e. travel permits, Transfer of Supervision, and Violations. The mini sessions have high attendance and positive feedback from the users.</w:t>
      </w:r>
    </w:p>
    <w:p w14:paraId="56377539" w14:textId="77777777" w:rsidR="00645FCE" w:rsidRPr="006877C9" w:rsidRDefault="00645FCE" w:rsidP="00645FCE">
      <w:pPr>
        <w:pStyle w:val="ListParagraph"/>
        <w:spacing w:line="240" w:lineRule="auto"/>
        <w:ind w:left="1440"/>
        <w:rPr>
          <w:rFonts w:cstheme="minorHAnsi"/>
          <w:b/>
          <w:sz w:val="24"/>
          <w:szCs w:val="24"/>
        </w:rPr>
      </w:pPr>
    </w:p>
    <w:p w14:paraId="53987B11" w14:textId="49DBE404" w:rsidR="0040011F" w:rsidRPr="006877C9" w:rsidRDefault="0040011F" w:rsidP="001471DD">
      <w:pPr>
        <w:pStyle w:val="ListParagraph"/>
        <w:numPr>
          <w:ilvl w:val="1"/>
          <w:numId w:val="4"/>
        </w:numPr>
        <w:spacing w:line="240" w:lineRule="auto"/>
        <w:rPr>
          <w:rFonts w:cstheme="minorHAnsi"/>
          <w:bCs/>
          <w:sz w:val="24"/>
          <w:szCs w:val="24"/>
        </w:rPr>
      </w:pPr>
      <w:r w:rsidRPr="006877C9">
        <w:rPr>
          <w:rFonts w:cstheme="minorHAnsi"/>
          <w:b/>
          <w:sz w:val="24"/>
          <w:szCs w:val="24"/>
        </w:rPr>
        <w:lastRenderedPageBreak/>
        <w:t>Potential Midwest rule proposal around reporting instructions</w:t>
      </w:r>
      <w:r w:rsidR="00645FCE" w:rsidRPr="006877C9">
        <w:rPr>
          <w:rFonts w:cstheme="minorHAnsi"/>
          <w:b/>
          <w:sz w:val="24"/>
          <w:szCs w:val="24"/>
        </w:rPr>
        <w:t xml:space="preserve"> </w:t>
      </w:r>
      <w:r w:rsidR="00071E66" w:rsidRPr="006877C9">
        <w:rPr>
          <w:rFonts w:cstheme="minorHAnsi"/>
          <w:b/>
          <w:sz w:val="24"/>
          <w:szCs w:val="24"/>
        </w:rPr>
        <w:t>–</w:t>
      </w:r>
      <w:r w:rsidR="00645FCE" w:rsidRPr="006877C9">
        <w:rPr>
          <w:rFonts w:cstheme="minorHAnsi"/>
          <w:b/>
          <w:sz w:val="24"/>
          <w:szCs w:val="24"/>
        </w:rPr>
        <w:t xml:space="preserve"> </w:t>
      </w:r>
      <w:r w:rsidR="003244DA" w:rsidRPr="006877C9">
        <w:rPr>
          <w:rFonts w:cstheme="minorHAnsi"/>
          <w:bCs/>
          <w:color w:val="000000" w:themeColor="text1"/>
          <w:sz w:val="24"/>
          <w:szCs w:val="24"/>
        </w:rPr>
        <w:t>MN is proposing to revisit the rule and propose Reporting Instructions for juveniles – the adult side already has this. Currently,</w:t>
      </w:r>
      <w:r w:rsidR="00071E66" w:rsidRPr="006877C9">
        <w:rPr>
          <w:rFonts w:cstheme="minorHAnsi"/>
          <w:bCs/>
          <w:color w:val="000000" w:themeColor="text1"/>
          <w:sz w:val="24"/>
          <w:szCs w:val="24"/>
        </w:rPr>
        <w:t xml:space="preserve"> </w:t>
      </w:r>
      <w:r w:rsidR="009B493D" w:rsidRPr="006877C9">
        <w:rPr>
          <w:rFonts w:cstheme="minorHAnsi"/>
          <w:bCs/>
          <w:color w:val="000000" w:themeColor="text1"/>
          <w:sz w:val="24"/>
          <w:szCs w:val="24"/>
        </w:rPr>
        <w:t>juveniles are not being supervised</w:t>
      </w:r>
      <w:r w:rsidR="003244DA" w:rsidRPr="006877C9">
        <w:rPr>
          <w:rFonts w:cstheme="minorHAnsi"/>
          <w:bCs/>
          <w:color w:val="000000" w:themeColor="text1"/>
          <w:sz w:val="24"/>
          <w:szCs w:val="24"/>
        </w:rPr>
        <w:t xml:space="preserve"> in the receiving state</w:t>
      </w:r>
      <w:r w:rsidR="009B493D" w:rsidRPr="006877C9">
        <w:rPr>
          <w:rFonts w:cstheme="minorHAnsi"/>
          <w:bCs/>
          <w:color w:val="000000" w:themeColor="text1"/>
          <w:sz w:val="24"/>
          <w:szCs w:val="24"/>
        </w:rPr>
        <w:t xml:space="preserve"> while the home evaluations are being investigated</w:t>
      </w:r>
      <w:r w:rsidR="003244DA" w:rsidRPr="006877C9">
        <w:rPr>
          <w:rFonts w:cstheme="minorHAnsi"/>
          <w:bCs/>
          <w:color w:val="000000" w:themeColor="text1"/>
          <w:sz w:val="24"/>
          <w:szCs w:val="24"/>
        </w:rPr>
        <w:t xml:space="preserve">; </w:t>
      </w:r>
      <w:r w:rsidR="009B493D" w:rsidRPr="006877C9">
        <w:rPr>
          <w:rFonts w:cstheme="minorHAnsi"/>
          <w:bCs/>
          <w:color w:val="000000" w:themeColor="text1"/>
          <w:sz w:val="24"/>
          <w:szCs w:val="24"/>
        </w:rPr>
        <w:t xml:space="preserve">they are just </w:t>
      </w:r>
      <w:r w:rsidR="003244DA" w:rsidRPr="006877C9">
        <w:rPr>
          <w:rFonts w:cstheme="minorHAnsi"/>
          <w:bCs/>
          <w:color w:val="000000" w:themeColor="text1"/>
          <w:sz w:val="24"/>
          <w:szCs w:val="24"/>
        </w:rPr>
        <w:t>reporting to the sending states agent despite not being in the sending state</w:t>
      </w:r>
      <w:r w:rsidR="009B493D" w:rsidRPr="006877C9">
        <w:rPr>
          <w:rFonts w:cstheme="minorHAnsi"/>
          <w:bCs/>
          <w:color w:val="000000" w:themeColor="text1"/>
          <w:sz w:val="24"/>
          <w:szCs w:val="24"/>
        </w:rPr>
        <w:t>.</w:t>
      </w:r>
      <w:r w:rsidR="00222EC6" w:rsidRPr="006877C9">
        <w:rPr>
          <w:rFonts w:cstheme="minorHAnsi"/>
          <w:bCs/>
          <w:color w:val="000000" w:themeColor="text1"/>
          <w:sz w:val="24"/>
          <w:szCs w:val="24"/>
        </w:rPr>
        <w:t xml:space="preserve"> </w:t>
      </w:r>
      <w:r w:rsidR="003244DA" w:rsidRPr="006877C9">
        <w:rPr>
          <w:rFonts w:cstheme="minorHAnsi"/>
          <w:bCs/>
          <w:color w:val="000000" w:themeColor="text1"/>
          <w:sz w:val="24"/>
          <w:szCs w:val="24"/>
        </w:rPr>
        <w:t xml:space="preserve">MN is looking to get the Midwest Region’s support for this rule proposal. </w:t>
      </w:r>
      <w:r w:rsidR="004F1096" w:rsidRPr="006877C9">
        <w:rPr>
          <w:rFonts w:cstheme="minorHAnsi"/>
          <w:bCs/>
          <w:color w:val="000000" w:themeColor="text1"/>
          <w:sz w:val="24"/>
          <w:szCs w:val="24"/>
        </w:rPr>
        <w:t xml:space="preserve"> </w:t>
      </w:r>
    </w:p>
    <w:p w14:paraId="449A3F40" w14:textId="77777777" w:rsidR="001471DD" w:rsidRPr="006877C9" w:rsidRDefault="001471DD" w:rsidP="001471DD">
      <w:pPr>
        <w:pStyle w:val="ListParagraph"/>
        <w:rPr>
          <w:rFonts w:cstheme="minorHAnsi"/>
          <w:b/>
          <w:sz w:val="24"/>
          <w:szCs w:val="24"/>
        </w:rPr>
      </w:pPr>
    </w:p>
    <w:p w14:paraId="2832EC26" w14:textId="77777777" w:rsidR="001471DD" w:rsidRPr="006877C9" w:rsidRDefault="001471DD" w:rsidP="001471DD">
      <w:pPr>
        <w:pStyle w:val="ListParagraph"/>
        <w:spacing w:line="240" w:lineRule="auto"/>
        <w:ind w:left="1440"/>
        <w:rPr>
          <w:rFonts w:cstheme="minorHAnsi"/>
          <w:b/>
          <w:sz w:val="24"/>
          <w:szCs w:val="24"/>
        </w:rPr>
      </w:pPr>
    </w:p>
    <w:p w14:paraId="3C9EA71D" w14:textId="775BA2A8" w:rsidR="00C81E23" w:rsidRPr="006877C9" w:rsidRDefault="0007182B" w:rsidP="00C81E23">
      <w:pPr>
        <w:pStyle w:val="ListParagraph"/>
        <w:numPr>
          <w:ilvl w:val="0"/>
          <w:numId w:val="4"/>
        </w:numPr>
        <w:spacing w:line="480" w:lineRule="auto"/>
        <w:rPr>
          <w:rFonts w:cstheme="minorHAnsi"/>
          <w:b/>
          <w:sz w:val="24"/>
          <w:szCs w:val="24"/>
        </w:rPr>
      </w:pPr>
      <w:r w:rsidRPr="006877C9">
        <w:rPr>
          <w:rFonts w:cstheme="minorHAnsi"/>
          <w:b/>
          <w:sz w:val="24"/>
          <w:szCs w:val="24"/>
        </w:rPr>
        <w:t>Interstate Commission for Adult Offender Supervision (ICAOS)</w:t>
      </w:r>
      <w:r w:rsidR="00420400" w:rsidRPr="006877C9">
        <w:rPr>
          <w:rFonts w:cstheme="minorHAnsi"/>
          <w:b/>
          <w:sz w:val="24"/>
          <w:szCs w:val="24"/>
        </w:rPr>
        <w:t xml:space="preserve"> - </w:t>
      </w:r>
    </w:p>
    <w:p w14:paraId="1D48A91B" w14:textId="103FB6FC" w:rsidR="00C81E23" w:rsidRPr="006877C9" w:rsidRDefault="0040011F" w:rsidP="00B60135">
      <w:pPr>
        <w:pStyle w:val="ListParagraph"/>
        <w:numPr>
          <w:ilvl w:val="1"/>
          <w:numId w:val="4"/>
        </w:numPr>
        <w:spacing w:line="240" w:lineRule="auto"/>
        <w:rPr>
          <w:rFonts w:cstheme="minorHAnsi"/>
          <w:b/>
          <w:color w:val="FF0000"/>
          <w:sz w:val="24"/>
          <w:szCs w:val="24"/>
        </w:rPr>
      </w:pPr>
      <w:r w:rsidRPr="006877C9">
        <w:rPr>
          <w:rFonts w:cstheme="minorHAnsi"/>
          <w:b/>
          <w:sz w:val="24"/>
          <w:szCs w:val="24"/>
        </w:rPr>
        <w:t>Statewide mandatory training completed</w:t>
      </w:r>
      <w:r w:rsidR="00420400" w:rsidRPr="006877C9">
        <w:rPr>
          <w:rFonts w:cstheme="minorHAnsi"/>
          <w:b/>
          <w:sz w:val="24"/>
          <w:szCs w:val="24"/>
        </w:rPr>
        <w:t xml:space="preserve"> </w:t>
      </w:r>
      <w:r w:rsidR="00FF3D73" w:rsidRPr="006877C9">
        <w:rPr>
          <w:rFonts w:cstheme="minorHAnsi"/>
          <w:b/>
          <w:color w:val="000000" w:themeColor="text1"/>
          <w:sz w:val="24"/>
          <w:szCs w:val="24"/>
        </w:rPr>
        <w:t>–</w:t>
      </w:r>
      <w:r w:rsidR="00420400" w:rsidRPr="006877C9">
        <w:rPr>
          <w:rFonts w:cstheme="minorHAnsi"/>
          <w:b/>
          <w:color w:val="000000" w:themeColor="text1"/>
          <w:sz w:val="24"/>
          <w:szCs w:val="24"/>
        </w:rPr>
        <w:t xml:space="preserve"> </w:t>
      </w:r>
      <w:r w:rsidR="00F338A9" w:rsidRPr="006877C9">
        <w:rPr>
          <w:rFonts w:cstheme="minorHAnsi"/>
          <w:bCs/>
          <w:color w:val="000000" w:themeColor="text1"/>
          <w:sz w:val="24"/>
          <w:szCs w:val="24"/>
        </w:rPr>
        <w:t>We required mandatory training for all ICOTS users for 2024. Two different tr</w:t>
      </w:r>
      <w:r w:rsidR="00FF3D73" w:rsidRPr="006877C9">
        <w:rPr>
          <w:rFonts w:cstheme="minorHAnsi"/>
          <w:bCs/>
          <w:color w:val="000000" w:themeColor="text1"/>
          <w:sz w:val="24"/>
          <w:szCs w:val="24"/>
        </w:rPr>
        <w:t>aining</w:t>
      </w:r>
      <w:r w:rsidR="00F338A9" w:rsidRPr="006877C9">
        <w:rPr>
          <w:rFonts w:cstheme="minorHAnsi"/>
          <w:bCs/>
          <w:color w:val="000000" w:themeColor="text1"/>
          <w:sz w:val="24"/>
          <w:szCs w:val="24"/>
        </w:rPr>
        <w:t>s</w:t>
      </w:r>
      <w:r w:rsidR="00FF3D73" w:rsidRPr="006877C9">
        <w:rPr>
          <w:rFonts w:cstheme="minorHAnsi"/>
          <w:bCs/>
          <w:color w:val="000000" w:themeColor="text1"/>
          <w:sz w:val="24"/>
          <w:szCs w:val="24"/>
        </w:rPr>
        <w:t xml:space="preserve"> were offered, </w:t>
      </w:r>
      <w:r w:rsidR="00F338A9" w:rsidRPr="006877C9">
        <w:rPr>
          <w:rFonts w:cstheme="minorHAnsi"/>
          <w:bCs/>
          <w:color w:val="000000" w:themeColor="text1"/>
          <w:sz w:val="24"/>
          <w:szCs w:val="24"/>
        </w:rPr>
        <w:t xml:space="preserve">one </w:t>
      </w:r>
      <w:r w:rsidR="00FF3D73" w:rsidRPr="006877C9">
        <w:rPr>
          <w:rFonts w:cstheme="minorHAnsi"/>
          <w:bCs/>
          <w:color w:val="000000" w:themeColor="text1"/>
          <w:sz w:val="24"/>
          <w:szCs w:val="24"/>
        </w:rPr>
        <w:t xml:space="preserve">was more of a refresher of the basic ICOTS </w:t>
      </w:r>
      <w:proofErr w:type="gramStart"/>
      <w:r w:rsidR="00FF3D73" w:rsidRPr="006877C9">
        <w:rPr>
          <w:rFonts w:cstheme="minorHAnsi"/>
          <w:bCs/>
          <w:color w:val="000000" w:themeColor="text1"/>
          <w:sz w:val="24"/>
          <w:szCs w:val="24"/>
        </w:rPr>
        <w:t>rules</w:t>
      </w:r>
      <w:proofErr w:type="gramEnd"/>
      <w:r w:rsidR="00FF3D73" w:rsidRPr="006877C9">
        <w:rPr>
          <w:rFonts w:cstheme="minorHAnsi"/>
          <w:bCs/>
          <w:color w:val="000000" w:themeColor="text1"/>
          <w:sz w:val="24"/>
          <w:szCs w:val="24"/>
        </w:rPr>
        <w:t xml:space="preserve"> and the other was more advanced</w:t>
      </w:r>
      <w:r w:rsidR="00F338A9" w:rsidRPr="006877C9">
        <w:rPr>
          <w:rFonts w:cstheme="minorHAnsi"/>
          <w:bCs/>
          <w:color w:val="000000" w:themeColor="text1"/>
          <w:sz w:val="24"/>
          <w:szCs w:val="24"/>
        </w:rPr>
        <w:t xml:space="preserve">, discussing scenarios. We required </w:t>
      </w:r>
      <w:r w:rsidR="00FF3D73" w:rsidRPr="006877C9">
        <w:rPr>
          <w:rFonts w:cstheme="minorHAnsi"/>
          <w:bCs/>
          <w:color w:val="000000" w:themeColor="text1"/>
          <w:sz w:val="24"/>
          <w:szCs w:val="24"/>
        </w:rPr>
        <w:t xml:space="preserve">all </w:t>
      </w:r>
      <w:r w:rsidR="00F338A9" w:rsidRPr="006877C9">
        <w:rPr>
          <w:rFonts w:cstheme="minorHAnsi"/>
          <w:bCs/>
          <w:color w:val="000000" w:themeColor="text1"/>
          <w:sz w:val="24"/>
          <w:szCs w:val="24"/>
        </w:rPr>
        <w:t>users</w:t>
      </w:r>
      <w:r w:rsidR="00FF3D73" w:rsidRPr="006877C9">
        <w:rPr>
          <w:rFonts w:cstheme="minorHAnsi"/>
          <w:bCs/>
          <w:color w:val="000000" w:themeColor="text1"/>
          <w:sz w:val="24"/>
          <w:szCs w:val="24"/>
        </w:rPr>
        <w:t xml:space="preserve"> to take 1 </w:t>
      </w:r>
      <w:r w:rsidR="00F338A9" w:rsidRPr="006877C9">
        <w:rPr>
          <w:rFonts w:cstheme="minorHAnsi"/>
          <w:bCs/>
          <w:color w:val="000000" w:themeColor="text1"/>
          <w:sz w:val="24"/>
          <w:szCs w:val="24"/>
        </w:rPr>
        <w:t>at least one session, however, many chose to do both the refresher and advanced</w:t>
      </w:r>
      <w:r w:rsidR="006200EF" w:rsidRPr="006877C9">
        <w:rPr>
          <w:rFonts w:cstheme="minorHAnsi"/>
          <w:bCs/>
          <w:color w:val="000000" w:themeColor="text1"/>
          <w:sz w:val="24"/>
          <w:szCs w:val="24"/>
        </w:rPr>
        <w:t xml:space="preserve">. </w:t>
      </w:r>
      <w:r w:rsidR="00F338A9" w:rsidRPr="006877C9">
        <w:rPr>
          <w:rFonts w:cstheme="minorHAnsi"/>
          <w:bCs/>
          <w:color w:val="000000" w:themeColor="text1"/>
          <w:sz w:val="24"/>
          <w:szCs w:val="24"/>
        </w:rPr>
        <w:t xml:space="preserve"> </w:t>
      </w:r>
      <w:r w:rsidR="00637FD9" w:rsidRPr="006877C9">
        <w:rPr>
          <w:rFonts w:cstheme="minorHAnsi"/>
          <w:bCs/>
          <w:color w:val="000000" w:themeColor="text1"/>
          <w:sz w:val="24"/>
          <w:szCs w:val="24"/>
        </w:rPr>
        <w:t>Sessions were offered in-person and/or via zoom.</w:t>
      </w:r>
      <w:r w:rsidR="00637FD9" w:rsidRPr="006877C9">
        <w:rPr>
          <w:rFonts w:cstheme="minorHAnsi"/>
          <w:b/>
          <w:color w:val="000000" w:themeColor="text1"/>
          <w:sz w:val="24"/>
          <w:szCs w:val="24"/>
        </w:rPr>
        <w:t xml:space="preserve"> </w:t>
      </w:r>
    </w:p>
    <w:p w14:paraId="2F7262BD" w14:textId="503EB59E" w:rsidR="00C81E23" w:rsidRPr="006877C9" w:rsidRDefault="00AC39F1" w:rsidP="00C94E82">
      <w:pPr>
        <w:pStyle w:val="ListParagraph"/>
        <w:numPr>
          <w:ilvl w:val="1"/>
          <w:numId w:val="4"/>
        </w:numPr>
        <w:spacing w:line="480" w:lineRule="auto"/>
        <w:rPr>
          <w:rFonts w:cstheme="minorHAnsi"/>
          <w:b/>
          <w:sz w:val="24"/>
          <w:szCs w:val="24"/>
        </w:rPr>
      </w:pPr>
      <w:r w:rsidRPr="006877C9">
        <w:rPr>
          <w:rFonts w:cstheme="minorHAnsi"/>
          <w:b/>
          <w:sz w:val="24"/>
          <w:szCs w:val="24"/>
        </w:rPr>
        <w:t xml:space="preserve">Rule Amendment </w:t>
      </w:r>
      <w:r w:rsidR="0040011F" w:rsidRPr="006877C9">
        <w:rPr>
          <w:rFonts w:cstheme="minorHAnsi"/>
          <w:b/>
          <w:sz w:val="24"/>
          <w:szCs w:val="24"/>
        </w:rPr>
        <w:t>Package open for public comment</w:t>
      </w:r>
      <w:r w:rsidR="0072471F" w:rsidRPr="006877C9">
        <w:rPr>
          <w:rFonts w:cstheme="minorHAnsi"/>
          <w:b/>
          <w:sz w:val="24"/>
          <w:szCs w:val="24"/>
        </w:rPr>
        <w:t xml:space="preserve"> </w:t>
      </w:r>
    </w:p>
    <w:p w14:paraId="2F85EA9D" w14:textId="722A2F50" w:rsidR="0040011F" w:rsidRPr="006877C9" w:rsidRDefault="0040011F" w:rsidP="00E1305E">
      <w:pPr>
        <w:pStyle w:val="ListParagraph"/>
        <w:numPr>
          <w:ilvl w:val="2"/>
          <w:numId w:val="4"/>
        </w:numPr>
        <w:spacing w:line="240" w:lineRule="auto"/>
        <w:rPr>
          <w:rFonts w:cstheme="minorHAnsi"/>
          <w:b/>
          <w:color w:val="FF0000"/>
          <w:sz w:val="24"/>
          <w:szCs w:val="24"/>
        </w:rPr>
      </w:pPr>
      <w:r w:rsidRPr="006877C9">
        <w:rPr>
          <w:rFonts w:cstheme="minorHAnsi"/>
          <w:b/>
          <w:sz w:val="24"/>
          <w:szCs w:val="24"/>
        </w:rPr>
        <w:t>Language change from “offender” to “supervised individual”</w:t>
      </w:r>
      <w:r w:rsidR="004460FD" w:rsidRPr="006877C9">
        <w:rPr>
          <w:rFonts w:cstheme="minorHAnsi"/>
          <w:b/>
          <w:sz w:val="24"/>
          <w:szCs w:val="24"/>
        </w:rPr>
        <w:t xml:space="preserve"> – </w:t>
      </w:r>
      <w:r w:rsidR="00ED76C1" w:rsidRPr="006877C9">
        <w:rPr>
          <w:rFonts w:cstheme="minorHAnsi"/>
          <w:bCs/>
          <w:sz w:val="24"/>
          <w:szCs w:val="24"/>
        </w:rPr>
        <w:t xml:space="preserve">ICAOS is </w:t>
      </w:r>
      <w:r w:rsidR="00313C4A">
        <w:rPr>
          <w:rFonts w:cstheme="minorHAnsi"/>
          <w:bCs/>
          <w:sz w:val="24"/>
          <w:szCs w:val="24"/>
        </w:rPr>
        <w:t>proposing</w:t>
      </w:r>
      <w:r w:rsidR="00ED76C1" w:rsidRPr="006877C9">
        <w:rPr>
          <w:rFonts w:cstheme="minorHAnsi"/>
          <w:bCs/>
          <w:sz w:val="24"/>
          <w:szCs w:val="24"/>
        </w:rPr>
        <w:t xml:space="preserve"> to change rules and any document that references the word “offender” and change to “Supervised Individual”. The change </w:t>
      </w:r>
      <w:r w:rsidR="00743CC3" w:rsidRPr="006877C9">
        <w:rPr>
          <w:rFonts w:cstheme="minorHAnsi"/>
          <w:bCs/>
          <w:sz w:val="24"/>
          <w:szCs w:val="24"/>
        </w:rPr>
        <w:t xml:space="preserve">was </w:t>
      </w:r>
      <w:r w:rsidR="000334F2" w:rsidRPr="006877C9">
        <w:rPr>
          <w:rFonts w:cstheme="minorHAnsi"/>
          <w:bCs/>
          <w:sz w:val="24"/>
          <w:szCs w:val="24"/>
        </w:rPr>
        <w:t xml:space="preserve">much more difficult than expected, </w:t>
      </w:r>
      <w:r w:rsidR="00ED76C1" w:rsidRPr="006877C9">
        <w:rPr>
          <w:rFonts w:cstheme="minorHAnsi"/>
          <w:bCs/>
          <w:sz w:val="24"/>
          <w:szCs w:val="24"/>
        </w:rPr>
        <w:t>as c</w:t>
      </w:r>
      <w:r w:rsidR="00F81CD2" w:rsidRPr="006877C9">
        <w:rPr>
          <w:rFonts w:cstheme="minorHAnsi"/>
          <w:bCs/>
          <w:sz w:val="24"/>
          <w:szCs w:val="24"/>
        </w:rPr>
        <w:t>hanging the word would change how the rule</w:t>
      </w:r>
      <w:r w:rsidR="00ED76C1" w:rsidRPr="006877C9">
        <w:rPr>
          <w:rFonts w:cstheme="minorHAnsi"/>
          <w:bCs/>
          <w:sz w:val="24"/>
          <w:szCs w:val="24"/>
        </w:rPr>
        <w:t xml:space="preserve"> was</w:t>
      </w:r>
      <w:r w:rsidR="00F81CD2" w:rsidRPr="006877C9">
        <w:rPr>
          <w:rFonts w:cstheme="minorHAnsi"/>
          <w:bCs/>
          <w:sz w:val="24"/>
          <w:szCs w:val="24"/>
        </w:rPr>
        <w:t xml:space="preserve"> read, so </w:t>
      </w:r>
      <w:r w:rsidR="00ED76C1" w:rsidRPr="006877C9">
        <w:rPr>
          <w:rFonts w:cstheme="minorHAnsi"/>
          <w:bCs/>
          <w:sz w:val="24"/>
          <w:szCs w:val="24"/>
        </w:rPr>
        <w:t>they</w:t>
      </w:r>
      <w:r w:rsidR="00F81CD2" w:rsidRPr="006877C9">
        <w:rPr>
          <w:rFonts w:cstheme="minorHAnsi"/>
          <w:bCs/>
          <w:sz w:val="24"/>
          <w:szCs w:val="24"/>
        </w:rPr>
        <w:t xml:space="preserve"> had to be careful </w:t>
      </w:r>
      <w:r w:rsidR="0086203D" w:rsidRPr="006877C9">
        <w:rPr>
          <w:rFonts w:cstheme="minorHAnsi"/>
          <w:bCs/>
          <w:sz w:val="24"/>
          <w:szCs w:val="24"/>
        </w:rPr>
        <w:t>not to change the meaning of the rule</w:t>
      </w:r>
      <w:r w:rsidR="00954AB9" w:rsidRPr="006877C9">
        <w:rPr>
          <w:rFonts w:cstheme="minorHAnsi"/>
          <w:bCs/>
          <w:sz w:val="24"/>
          <w:szCs w:val="24"/>
        </w:rPr>
        <w:t>s</w:t>
      </w:r>
      <w:r w:rsidR="0086203D" w:rsidRPr="006877C9">
        <w:rPr>
          <w:rFonts w:cstheme="minorHAnsi"/>
          <w:bCs/>
          <w:sz w:val="24"/>
          <w:szCs w:val="24"/>
        </w:rPr>
        <w:t>.</w:t>
      </w:r>
      <w:r w:rsidR="00954AB9" w:rsidRPr="006877C9">
        <w:rPr>
          <w:rFonts w:cstheme="minorHAnsi"/>
          <w:bCs/>
          <w:sz w:val="24"/>
          <w:szCs w:val="24"/>
        </w:rPr>
        <w:t xml:space="preserve"> This will not require any legislative or statutory changes in individual states, so there will be some rules that still have the word “offender”. Council members </w:t>
      </w:r>
      <w:r w:rsidR="00A21940">
        <w:rPr>
          <w:rFonts w:cstheme="minorHAnsi"/>
          <w:bCs/>
          <w:sz w:val="24"/>
          <w:szCs w:val="24"/>
        </w:rPr>
        <w:t>voted</w:t>
      </w:r>
      <w:r w:rsidR="00954AB9" w:rsidRPr="006877C9">
        <w:rPr>
          <w:rFonts w:cstheme="minorHAnsi"/>
          <w:bCs/>
          <w:sz w:val="24"/>
          <w:szCs w:val="24"/>
        </w:rPr>
        <w:t xml:space="preserve"> to support this change. </w:t>
      </w:r>
    </w:p>
    <w:p w14:paraId="4F678522" w14:textId="77777777" w:rsidR="006D74F9" w:rsidRPr="006877C9" w:rsidRDefault="006D74F9" w:rsidP="006D74F9">
      <w:pPr>
        <w:pStyle w:val="ListParagraph"/>
        <w:spacing w:line="240" w:lineRule="auto"/>
        <w:ind w:left="2160"/>
        <w:rPr>
          <w:rFonts w:cstheme="minorHAnsi"/>
          <w:b/>
          <w:color w:val="FF0000"/>
          <w:sz w:val="24"/>
          <w:szCs w:val="24"/>
        </w:rPr>
      </w:pPr>
    </w:p>
    <w:p w14:paraId="4EB68AD5" w14:textId="3A15CB77" w:rsidR="00C81E23" w:rsidRPr="006877C9" w:rsidRDefault="0040011F" w:rsidP="00ED76C1">
      <w:pPr>
        <w:pStyle w:val="ListParagraph"/>
        <w:numPr>
          <w:ilvl w:val="1"/>
          <w:numId w:val="4"/>
        </w:numPr>
        <w:spacing w:line="480" w:lineRule="auto"/>
        <w:rPr>
          <w:rFonts w:cstheme="minorHAnsi"/>
          <w:b/>
          <w:color w:val="FF0000"/>
          <w:sz w:val="24"/>
          <w:szCs w:val="24"/>
        </w:rPr>
      </w:pPr>
      <w:r w:rsidRPr="006877C9">
        <w:rPr>
          <w:rFonts w:cstheme="minorHAnsi"/>
          <w:b/>
          <w:sz w:val="24"/>
          <w:szCs w:val="24"/>
        </w:rPr>
        <w:t>Re-write of Interstate Compact Offender Tracking System (ICOTS)</w:t>
      </w:r>
    </w:p>
    <w:p w14:paraId="2518252B" w14:textId="6DC6AA94" w:rsidR="006877C9" w:rsidRPr="00313C4A" w:rsidRDefault="0040011F" w:rsidP="00955F79">
      <w:pPr>
        <w:pStyle w:val="ListParagraph"/>
        <w:numPr>
          <w:ilvl w:val="2"/>
          <w:numId w:val="4"/>
        </w:numPr>
        <w:spacing w:line="240" w:lineRule="auto"/>
        <w:rPr>
          <w:rFonts w:cstheme="minorHAnsi"/>
          <w:b/>
          <w:sz w:val="24"/>
          <w:szCs w:val="24"/>
        </w:rPr>
      </w:pPr>
      <w:r w:rsidRPr="00313C4A">
        <w:rPr>
          <w:rFonts w:cstheme="minorHAnsi"/>
          <w:b/>
          <w:sz w:val="24"/>
          <w:szCs w:val="24"/>
        </w:rPr>
        <w:t>Costs will be passed to member states</w:t>
      </w:r>
      <w:r w:rsidR="000A462D" w:rsidRPr="00313C4A">
        <w:rPr>
          <w:rFonts w:cstheme="minorHAnsi"/>
          <w:b/>
          <w:sz w:val="24"/>
          <w:szCs w:val="24"/>
        </w:rPr>
        <w:t xml:space="preserve"> –</w:t>
      </w:r>
      <w:r w:rsidR="00ED76C1" w:rsidRPr="00313C4A">
        <w:rPr>
          <w:rFonts w:cstheme="minorHAnsi"/>
          <w:b/>
          <w:sz w:val="24"/>
          <w:szCs w:val="24"/>
        </w:rPr>
        <w:t xml:space="preserve"> </w:t>
      </w:r>
      <w:r w:rsidR="00ED76C1" w:rsidRPr="00313C4A">
        <w:rPr>
          <w:rFonts w:cstheme="minorHAnsi"/>
          <w:bCs/>
          <w:sz w:val="24"/>
          <w:szCs w:val="24"/>
        </w:rPr>
        <w:t>The ICOTS system is</w:t>
      </w:r>
      <w:r w:rsidR="00954AB9" w:rsidRPr="00313C4A">
        <w:rPr>
          <w:rFonts w:cstheme="minorHAnsi"/>
          <w:bCs/>
          <w:sz w:val="24"/>
          <w:szCs w:val="24"/>
        </w:rPr>
        <w:t xml:space="preserve"> over 15 years old and is on an older platform that</w:t>
      </w:r>
      <w:r w:rsidR="00ED76C1" w:rsidRPr="00313C4A">
        <w:rPr>
          <w:rFonts w:cstheme="minorHAnsi"/>
          <w:bCs/>
          <w:sz w:val="24"/>
          <w:szCs w:val="24"/>
        </w:rPr>
        <w:t xml:space="preserve"> is being evaluated to be </w:t>
      </w:r>
      <w:r w:rsidR="008D39D4" w:rsidRPr="00313C4A">
        <w:rPr>
          <w:rFonts w:cstheme="minorHAnsi"/>
          <w:bCs/>
          <w:sz w:val="24"/>
          <w:szCs w:val="24"/>
        </w:rPr>
        <w:t xml:space="preserve">completely </w:t>
      </w:r>
      <w:r w:rsidR="00ED76C1" w:rsidRPr="00313C4A">
        <w:rPr>
          <w:rFonts w:cstheme="minorHAnsi"/>
          <w:bCs/>
          <w:sz w:val="24"/>
          <w:szCs w:val="24"/>
        </w:rPr>
        <w:t xml:space="preserve">restructured. </w:t>
      </w:r>
      <w:r w:rsidR="00954AB9" w:rsidRPr="00313C4A">
        <w:rPr>
          <w:rFonts w:cstheme="minorHAnsi"/>
          <w:bCs/>
          <w:sz w:val="24"/>
          <w:szCs w:val="24"/>
        </w:rPr>
        <w:t xml:space="preserve">The vendor has quoted the change to be around $1,000,000. </w:t>
      </w:r>
      <w:r w:rsidR="00ED76C1" w:rsidRPr="00313C4A">
        <w:rPr>
          <w:rFonts w:cstheme="minorHAnsi"/>
          <w:bCs/>
          <w:sz w:val="24"/>
          <w:szCs w:val="24"/>
        </w:rPr>
        <w:t>T</w:t>
      </w:r>
      <w:r w:rsidR="000A462D" w:rsidRPr="00313C4A">
        <w:rPr>
          <w:rFonts w:cstheme="minorHAnsi"/>
          <w:bCs/>
          <w:sz w:val="24"/>
          <w:szCs w:val="24"/>
        </w:rPr>
        <w:t>he costs will be spread out amongst the states</w:t>
      </w:r>
      <w:r w:rsidR="00954AB9" w:rsidRPr="00313C4A">
        <w:rPr>
          <w:rFonts w:cstheme="minorHAnsi"/>
          <w:bCs/>
          <w:sz w:val="24"/>
          <w:szCs w:val="24"/>
        </w:rPr>
        <w:t xml:space="preserve"> and there will be a vote this fall at the Annual Business Meeting to determine the cost allocation</w:t>
      </w:r>
      <w:r w:rsidR="00313C4A">
        <w:rPr>
          <w:rFonts w:cstheme="minorHAnsi"/>
          <w:bCs/>
          <w:sz w:val="24"/>
          <w:szCs w:val="24"/>
        </w:rPr>
        <w:t>.</w:t>
      </w:r>
    </w:p>
    <w:p w14:paraId="59F96A06" w14:textId="77777777" w:rsidR="006877C9" w:rsidRDefault="006877C9" w:rsidP="006877C9">
      <w:pPr>
        <w:pStyle w:val="ListParagraph"/>
        <w:spacing w:line="240" w:lineRule="auto"/>
        <w:ind w:left="2160"/>
        <w:rPr>
          <w:rFonts w:cstheme="minorHAnsi"/>
          <w:b/>
          <w:sz w:val="24"/>
          <w:szCs w:val="24"/>
        </w:rPr>
      </w:pPr>
    </w:p>
    <w:p w14:paraId="5A65ABAC" w14:textId="77777777" w:rsidR="006877C9" w:rsidRPr="006877C9" w:rsidRDefault="006877C9" w:rsidP="006877C9">
      <w:pPr>
        <w:pStyle w:val="ListParagraph"/>
        <w:spacing w:line="240" w:lineRule="auto"/>
        <w:ind w:left="2160"/>
        <w:rPr>
          <w:rFonts w:cstheme="minorHAnsi"/>
          <w:b/>
          <w:color w:val="FF0000"/>
          <w:sz w:val="24"/>
          <w:szCs w:val="24"/>
        </w:rPr>
      </w:pPr>
    </w:p>
    <w:p w14:paraId="506D16EA" w14:textId="77777777" w:rsidR="00112F37" w:rsidRPr="006877C9" w:rsidRDefault="00112F37" w:rsidP="00112F37">
      <w:pPr>
        <w:pStyle w:val="ListParagraph"/>
        <w:spacing w:line="240" w:lineRule="auto"/>
        <w:ind w:left="2160"/>
        <w:rPr>
          <w:rFonts w:cstheme="minorHAnsi"/>
          <w:b/>
          <w:color w:val="FF0000"/>
          <w:sz w:val="24"/>
          <w:szCs w:val="24"/>
        </w:rPr>
      </w:pPr>
    </w:p>
    <w:p w14:paraId="094A41D8" w14:textId="77777777" w:rsidR="007B22A7" w:rsidRPr="006877C9" w:rsidRDefault="0040011F" w:rsidP="00373680">
      <w:pPr>
        <w:pStyle w:val="ListParagraph"/>
        <w:numPr>
          <w:ilvl w:val="1"/>
          <w:numId w:val="4"/>
        </w:numPr>
        <w:spacing w:line="240" w:lineRule="auto"/>
        <w:rPr>
          <w:rFonts w:cstheme="minorHAnsi"/>
          <w:b/>
          <w:color w:val="FF0000"/>
          <w:sz w:val="24"/>
          <w:szCs w:val="24"/>
        </w:rPr>
      </w:pPr>
      <w:r w:rsidRPr="006877C9">
        <w:rPr>
          <w:rFonts w:cstheme="minorHAnsi"/>
          <w:b/>
          <w:sz w:val="24"/>
          <w:szCs w:val="24"/>
        </w:rPr>
        <w:t>Retaken and Re-Transferred FY25 Assessment</w:t>
      </w:r>
      <w:r w:rsidR="0059072E" w:rsidRPr="006877C9">
        <w:rPr>
          <w:rFonts w:cstheme="minorHAnsi"/>
          <w:b/>
          <w:sz w:val="24"/>
          <w:szCs w:val="24"/>
        </w:rPr>
        <w:t xml:space="preserve"> </w:t>
      </w:r>
      <w:r w:rsidR="00BF1B8F" w:rsidRPr="006877C9">
        <w:rPr>
          <w:rFonts w:cstheme="minorHAnsi"/>
          <w:b/>
          <w:sz w:val="24"/>
          <w:szCs w:val="24"/>
        </w:rPr>
        <w:t>–</w:t>
      </w:r>
    </w:p>
    <w:p w14:paraId="4A9386BA" w14:textId="77777777" w:rsidR="007B22A7" w:rsidRPr="006877C9" w:rsidRDefault="007B22A7" w:rsidP="007B22A7">
      <w:pPr>
        <w:pStyle w:val="ListParagraph"/>
        <w:spacing w:line="240" w:lineRule="auto"/>
        <w:ind w:left="1530"/>
        <w:rPr>
          <w:rFonts w:cstheme="minorHAnsi"/>
          <w:b/>
          <w:color w:val="FF0000"/>
          <w:sz w:val="24"/>
          <w:szCs w:val="24"/>
        </w:rPr>
      </w:pPr>
    </w:p>
    <w:p w14:paraId="222BC064" w14:textId="54388206" w:rsidR="0040011F" w:rsidRPr="006877C9" w:rsidRDefault="008D39D4" w:rsidP="007B22A7">
      <w:pPr>
        <w:pStyle w:val="ListParagraph"/>
        <w:numPr>
          <w:ilvl w:val="2"/>
          <w:numId w:val="4"/>
        </w:numPr>
        <w:spacing w:line="240" w:lineRule="auto"/>
        <w:rPr>
          <w:rFonts w:cstheme="minorHAnsi"/>
          <w:bCs/>
          <w:color w:val="FF0000"/>
          <w:sz w:val="24"/>
          <w:szCs w:val="24"/>
        </w:rPr>
      </w:pPr>
      <w:r w:rsidRPr="006877C9">
        <w:rPr>
          <w:rFonts w:cstheme="minorHAnsi"/>
          <w:bCs/>
          <w:sz w:val="24"/>
          <w:szCs w:val="24"/>
        </w:rPr>
        <w:t xml:space="preserve">MN is audited quarterly by the National Commission, and MN leads the country in compliance. These audits are based on timeframes and if </w:t>
      </w:r>
      <w:r w:rsidRPr="006877C9">
        <w:rPr>
          <w:rFonts w:cstheme="minorHAnsi"/>
          <w:bCs/>
          <w:sz w:val="24"/>
          <w:szCs w:val="24"/>
        </w:rPr>
        <w:lastRenderedPageBreak/>
        <w:t xml:space="preserve">paperwork is submitted timely. However, a primary concern by the National Commission is the number of clients that are retaken for violation to face revocation but are instead placed back on supervision and retransferred. The trend that is seen is that states do not revoke as often as previously. The assessment entails the National Commission giving each state 10 supervised individuals that meet the criteria above to investigate and see if there are any trends and provide solutions as to how the number can be improved. MN tops the nation in the number of cases that we send violation reports on that require a retaking, and the other state returns them back to MN for supervision right away. MN does have a violation matrix that has been developed by </w:t>
      </w:r>
      <w:r w:rsidR="00A21940">
        <w:rPr>
          <w:rFonts w:cstheme="minorHAnsi"/>
          <w:bCs/>
          <w:sz w:val="24"/>
          <w:szCs w:val="24"/>
        </w:rPr>
        <w:t>our delivery systems</w:t>
      </w:r>
      <w:r w:rsidRPr="006877C9">
        <w:rPr>
          <w:rFonts w:cstheme="minorHAnsi"/>
          <w:bCs/>
          <w:sz w:val="24"/>
          <w:szCs w:val="24"/>
        </w:rPr>
        <w:t xml:space="preserve">, to see what would rise to the level of revocation. MN Interstate will use the matrix to determine if a violation report would meet the threshold of revocation, and if it does not, would be returned to the MN agent in the ICOTS system indicating they do not yet have enough to rise to the level of revocation. </w:t>
      </w:r>
    </w:p>
    <w:p w14:paraId="53D2D2C4" w14:textId="77777777" w:rsidR="003337F8" w:rsidRPr="006877C9" w:rsidRDefault="003337F8" w:rsidP="00373680">
      <w:pPr>
        <w:pStyle w:val="ListParagraph"/>
        <w:spacing w:line="240" w:lineRule="auto"/>
        <w:ind w:left="1440"/>
        <w:rPr>
          <w:rFonts w:cstheme="minorHAnsi"/>
          <w:b/>
          <w:color w:val="FF0000"/>
          <w:sz w:val="24"/>
          <w:szCs w:val="24"/>
        </w:rPr>
      </w:pPr>
    </w:p>
    <w:p w14:paraId="7717867A" w14:textId="069D0B96" w:rsidR="00C81E23" w:rsidRPr="006877C9" w:rsidRDefault="00AC39F1" w:rsidP="00720AEC">
      <w:pPr>
        <w:pStyle w:val="ListParagraph"/>
        <w:numPr>
          <w:ilvl w:val="1"/>
          <w:numId w:val="4"/>
        </w:numPr>
        <w:spacing w:line="240" w:lineRule="auto"/>
        <w:rPr>
          <w:rFonts w:cstheme="minorHAnsi"/>
          <w:b/>
          <w:sz w:val="24"/>
          <w:szCs w:val="24"/>
        </w:rPr>
      </w:pPr>
      <w:r w:rsidRPr="006877C9">
        <w:rPr>
          <w:rFonts w:cstheme="minorHAnsi"/>
          <w:b/>
          <w:sz w:val="24"/>
          <w:szCs w:val="24"/>
        </w:rPr>
        <w:t>Sheriff Transportation Fund</w:t>
      </w:r>
      <w:r w:rsidR="00373680" w:rsidRPr="006877C9">
        <w:rPr>
          <w:rFonts w:cstheme="minorHAnsi"/>
          <w:b/>
          <w:sz w:val="24"/>
          <w:szCs w:val="24"/>
        </w:rPr>
        <w:t xml:space="preserve"> </w:t>
      </w:r>
      <w:r w:rsidR="009D5DC4" w:rsidRPr="006877C9">
        <w:rPr>
          <w:rFonts w:cstheme="minorHAnsi"/>
          <w:b/>
          <w:sz w:val="24"/>
          <w:szCs w:val="24"/>
        </w:rPr>
        <w:t>–</w:t>
      </w:r>
      <w:r w:rsidR="00373680" w:rsidRPr="006877C9">
        <w:rPr>
          <w:rFonts w:cstheme="minorHAnsi"/>
          <w:b/>
          <w:sz w:val="24"/>
          <w:szCs w:val="24"/>
        </w:rPr>
        <w:t xml:space="preserve"> </w:t>
      </w:r>
      <w:r w:rsidR="006F6DA0" w:rsidRPr="006877C9">
        <w:rPr>
          <w:rFonts w:cstheme="minorHAnsi"/>
          <w:bCs/>
          <w:sz w:val="24"/>
          <w:szCs w:val="24"/>
        </w:rPr>
        <w:t>Legislation approved last year for the Sheriff Reimbursement for retaking Interstate Compact clients. The DOC was given $500,000 over the next two years. The Sheriff’s will keep track of their costs for each retaking, and they will have an opportunity to submit for reimbursement two times a year – In July of each year, they will submit for reimbursement for travel between January 1</w:t>
      </w:r>
      <w:r w:rsidR="006F6DA0" w:rsidRPr="006877C9">
        <w:rPr>
          <w:rFonts w:cstheme="minorHAnsi"/>
          <w:bCs/>
          <w:sz w:val="24"/>
          <w:szCs w:val="24"/>
          <w:vertAlign w:val="superscript"/>
        </w:rPr>
        <w:t>st</w:t>
      </w:r>
      <w:r w:rsidR="006F6DA0" w:rsidRPr="006877C9">
        <w:rPr>
          <w:rFonts w:cstheme="minorHAnsi"/>
          <w:bCs/>
          <w:sz w:val="24"/>
          <w:szCs w:val="24"/>
        </w:rPr>
        <w:t xml:space="preserve"> and June 30</w:t>
      </w:r>
      <w:r w:rsidR="006F6DA0" w:rsidRPr="006877C9">
        <w:rPr>
          <w:rFonts w:cstheme="minorHAnsi"/>
          <w:bCs/>
          <w:sz w:val="24"/>
          <w:szCs w:val="24"/>
          <w:vertAlign w:val="superscript"/>
        </w:rPr>
        <w:t>th</w:t>
      </w:r>
      <w:r w:rsidR="006F6DA0" w:rsidRPr="006877C9">
        <w:rPr>
          <w:rFonts w:cstheme="minorHAnsi"/>
          <w:bCs/>
          <w:sz w:val="24"/>
          <w:szCs w:val="24"/>
        </w:rPr>
        <w:t>, and then in January, they will submit for reimbursement for travel between July 1</w:t>
      </w:r>
      <w:r w:rsidR="006F6DA0" w:rsidRPr="006877C9">
        <w:rPr>
          <w:rFonts w:cstheme="minorHAnsi"/>
          <w:bCs/>
          <w:sz w:val="24"/>
          <w:szCs w:val="24"/>
          <w:vertAlign w:val="superscript"/>
        </w:rPr>
        <w:t>st</w:t>
      </w:r>
      <w:r w:rsidR="006F6DA0" w:rsidRPr="006877C9">
        <w:rPr>
          <w:rFonts w:cstheme="minorHAnsi"/>
          <w:bCs/>
          <w:sz w:val="24"/>
          <w:szCs w:val="24"/>
        </w:rPr>
        <w:t xml:space="preserve"> and December 31</w:t>
      </w:r>
      <w:r w:rsidR="006F6DA0" w:rsidRPr="006877C9">
        <w:rPr>
          <w:rFonts w:cstheme="minorHAnsi"/>
          <w:bCs/>
          <w:sz w:val="24"/>
          <w:szCs w:val="24"/>
          <w:vertAlign w:val="superscript"/>
        </w:rPr>
        <w:t>st</w:t>
      </w:r>
      <w:r w:rsidR="006F6DA0" w:rsidRPr="006877C9">
        <w:rPr>
          <w:rFonts w:cstheme="minorHAnsi"/>
          <w:bCs/>
          <w:sz w:val="24"/>
          <w:szCs w:val="24"/>
        </w:rPr>
        <w:t xml:space="preserve">. </w:t>
      </w:r>
      <w:r w:rsidR="00A21940">
        <w:rPr>
          <w:rFonts w:cstheme="minorHAnsi"/>
          <w:bCs/>
          <w:sz w:val="24"/>
          <w:szCs w:val="24"/>
        </w:rPr>
        <w:t>The first submission has occurred and not all funds were exhausted.  DOC will continue to monitor along with the sheriff’s association.</w:t>
      </w:r>
    </w:p>
    <w:p w14:paraId="530E185E" w14:textId="77777777" w:rsidR="005C5485" w:rsidRPr="006877C9" w:rsidRDefault="005C5485" w:rsidP="005C5485">
      <w:pPr>
        <w:pStyle w:val="ListParagraph"/>
        <w:spacing w:line="240" w:lineRule="auto"/>
        <w:ind w:left="1530"/>
        <w:rPr>
          <w:rFonts w:cstheme="minorHAnsi"/>
          <w:b/>
          <w:sz w:val="24"/>
          <w:szCs w:val="24"/>
        </w:rPr>
      </w:pPr>
    </w:p>
    <w:p w14:paraId="60D2D226" w14:textId="45D67D83" w:rsidR="00C81E23" w:rsidRPr="006877C9" w:rsidRDefault="00AC39F1" w:rsidP="00CC0CE3">
      <w:pPr>
        <w:pStyle w:val="ListParagraph"/>
        <w:numPr>
          <w:ilvl w:val="0"/>
          <w:numId w:val="4"/>
        </w:numPr>
        <w:spacing w:line="240" w:lineRule="auto"/>
        <w:rPr>
          <w:rFonts w:cstheme="minorHAnsi"/>
          <w:b/>
          <w:color w:val="FF0000"/>
          <w:sz w:val="24"/>
          <w:szCs w:val="24"/>
        </w:rPr>
      </w:pPr>
      <w:r w:rsidRPr="006877C9">
        <w:rPr>
          <w:rFonts w:cstheme="minorHAnsi"/>
          <w:b/>
          <w:sz w:val="24"/>
          <w:szCs w:val="24"/>
        </w:rPr>
        <w:t>Stakeholder Training/New Staff Materials</w:t>
      </w:r>
      <w:r w:rsidR="00CB4C2F" w:rsidRPr="006877C9">
        <w:rPr>
          <w:rFonts w:cstheme="minorHAnsi"/>
          <w:b/>
          <w:sz w:val="24"/>
          <w:szCs w:val="24"/>
        </w:rPr>
        <w:t xml:space="preserve"> –</w:t>
      </w:r>
      <w:r w:rsidR="007B22A7" w:rsidRPr="006877C9">
        <w:rPr>
          <w:rFonts w:cstheme="minorHAnsi"/>
          <w:b/>
          <w:sz w:val="24"/>
          <w:szCs w:val="24"/>
        </w:rPr>
        <w:t xml:space="preserve"> Encouraged council members </w:t>
      </w:r>
      <w:r w:rsidR="00CB4C2F" w:rsidRPr="006877C9">
        <w:rPr>
          <w:rFonts w:cstheme="minorHAnsi"/>
          <w:b/>
          <w:sz w:val="24"/>
          <w:szCs w:val="24"/>
        </w:rPr>
        <w:t xml:space="preserve">to </w:t>
      </w:r>
      <w:r w:rsidR="007B22A7" w:rsidRPr="006877C9">
        <w:rPr>
          <w:rFonts w:cstheme="minorHAnsi"/>
          <w:b/>
          <w:sz w:val="24"/>
          <w:szCs w:val="24"/>
        </w:rPr>
        <w:t>reach out to any contacts to see what works</w:t>
      </w:r>
      <w:r w:rsidR="006F6DA0" w:rsidRPr="006877C9">
        <w:rPr>
          <w:rFonts w:cstheme="minorHAnsi"/>
          <w:b/>
          <w:sz w:val="24"/>
          <w:szCs w:val="24"/>
        </w:rPr>
        <w:t>, or doesn’t work,</w:t>
      </w:r>
      <w:r w:rsidR="007B22A7" w:rsidRPr="006877C9">
        <w:rPr>
          <w:rFonts w:cstheme="minorHAnsi"/>
          <w:b/>
          <w:sz w:val="24"/>
          <w:szCs w:val="24"/>
        </w:rPr>
        <w:t xml:space="preserve"> and if they’d like MN Interstate to conduct any informative trainings. </w:t>
      </w:r>
      <w:r w:rsidR="00223F6E" w:rsidRPr="006877C9">
        <w:rPr>
          <w:rFonts w:cstheme="minorHAnsi"/>
          <w:b/>
          <w:sz w:val="24"/>
          <w:szCs w:val="24"/>
        </w:rPr>
        <w:t xml:space="preserve"> </w:t>
      </w:r>
    </w:p>
    <w:p w14:paraId="0A0C052F" w14:textId="77777777" w:rsidR="00CC0CE3" w:rsidRPr="006877C9" w:rsidRDefault="00CC0CE3" w:rsidP="00CC0CE3">
      <w:pPr>
        <w:pStyle w:val="ListParagraph"/>
        <w:spacing w:line="240" w:lineRule="auto"/>
        <w:rPr>
          <w:rFonts w:cstheme="minorHAnsi"/>
          <w:b/>
          <w:color w:val="FF0000"/>
          <w:sz w:val="24"/>
          <w:szCs w:val="24"/>
        </w:rPr>
      </w:pPr>
    </w:p>
    <w:p w14:paraId="2C014B54" w14:textId="08682F5F" w:rsidR="00462581" w:rsidRPr="006877C9" w:rsidRDefault="00B66462" w:rsidP="006877C9">
      <w:pPr>
        <w:pStyle w:val="NoSpacing"/>
        <w:numPr>
          <w:ilvl w:val="1"/>
          <w:numId w:val="4"/>
        </w:numPr>
        <w:rPr>
          <w:rFonts w:cstheme="minorHAnsi"/>
          <w:b/>
          <w:color w:val="FF0000"/>
          <w:sz w:val="24"/>
          <w:szCs w:val="24"/>
        </w:rPr>
      </w:pPr>
      <w:r w:rsidRPr="006877C9">
        <w:rPr>
          <w:rFonts w:cstheme="minorHAnsi"/>
          <w:b/>
          <w:sz w:val="24"/>
          <w:szCs w:val="24"/>
        </w:rPr>
        <w:t>Public Defender session June 6</w:t>
      </w:r>
      <w:r w:rsidR="00D054C2" w:rsidRPr="006877C9">
        <w:rPr>
          <w:rFonts w:cstheme="minorHAnsi"/>
          <w:b/>
          <w:sz w:val="24"/>
          <w:szCs w:val="24"/>
        </w:rPr>
        <w:t xml:space="preserve"> </w:t>
      </w:r>
      <w:r w:rsidR="006F6DA0" w:rsidRPr="006877C9">
        <w:rPr>
          <w:rFonts w:cstheme="minorHAnsi"/>
          <w:sz w:val="24"/>
          <w:szCs w:val="24"/>
        </w:rPr>
        <w:t>This has been moved to June 28</w:t>
      </w:r>
      <w:r w:rsidR="006F6DA0" w:rsidRPr="006877C9">
        <w:rPr>
          <w:rFonts w:cstheme="minorHAnsi"/>
          <w:sz w:val="24"/>
          <w:szCs w:val="24"/>
          <w:vertAlign w:val="superscript"/>
        </w:rPr>
        <w:t>th</w:t>
      </w:r>
      <w:r w:rsidR="006F6DA0" w:rsidRPr="006877C9">
        <w:rPr>
          <w:rFonts w:cstheme="minorHAnsi"/>
          <w:sz w:val="24"/>
          <w:szCs w:val="24"/>
        </w:rPr>
        <w:t xml:space="preserve"> and will be a virtual training for any Public Defender that would like to attend.</w:t>
      </w:r>
      <w:r w:rsidR="006F6DA0" w:rsidRPr="006877C9">
        <w:rPr>
          <w:rFonts w:cstheme="minorHAnsi"/>
          <w:b/>
          <w:sz w:val="24"/>
          <w:szCs w:val="24"/>
        </w:rPr>
        <w:t xml:space="preserve"> </w:t>
      </w:r>
      <w:r w:rsidR="00462581" w:rsidRPr="006877C9">
        <w:rPr>
          <w:rFonts w:cstheme="minorHAnsi"/>
          <w:b/>
          <w:sz w:val="24"/>
          <w:szCs w:val="24"/>
          <w:vertAlign w:val="superscript"/>
        </w:rPr>
        <w:t xml:space="preserve"> </w:t>
      </w:r>
    </w:p>
    <w:p w14:paraId="078B45E1" w14:textId="77777777" w:rsidR="006877C9" w:rsidRPr="006877C9" w:rsidRDefault="006877C9" w:rsidP="006877C9">
      <w:pPr>
        <w:pStyle w:val="NoSpacing"/>
        <w:ind w:left="1530"/>
        <w:rPr>
          <w:rFonts w:cstheme="minorHAnsi"/>
          <w:b/>
          <w:color w:val="FF0000"/>
          <w:sz w:val="24"/>
          <w:szCs w:val="24"/>
        </w:rPr>
      </w:pPr>
    </w:p>
    <w:p w14:paraId="07482D61" w14:textId="50BB1981" w:rsidR="00B66462" w:rsidRPr="006877C9" w:rsidRDefault="00B66462" w:rsidP="006877C9">
      <w:pPr>
        <w:pStyle w:val="NoSpacing"/>
        <w:numPr>
          <w:ilvl w:val="1"/>
          <w:numId w:val="4"/>
        </w:numPr>
        <w:rPr>
          <w:rFonts w:cstheme="minorHAnsi"/>
          <w:b/>
          <w:sz w:val="24"/>
          <w:szCs w:val="24"/>
        </w:rPr>
      </w:pPr>
      <w:r w:rsidRPr="006877C9">
        <w:rPr>
          <w:rFonts w:cstheme="minorHAnsi"/>
          <w:b/>
          <w:sz w:val="24"/>
          <w:szCs w:val="24"/>
        </w:rPr>
        <w:t>Fall Judges Conference</w:t>
      </w:r>
      <w:r w:rsidR="008D0B7C" w:rsidRPr="006877C9">
        <w:rPr>
          <w:rFonts w:cstheme="minorHAnsi"/>
          <w:b/>
          <w:sz w:val="24"/>
          <w:szCs w:val="24"/>
        </w:rPr>
        <w:t xml:space="preserve"> </w:t>
      </w:r>
      <w:r w:rsidR="008D0B7C" w:rsidRPr="006877C9">
        <w:rPr>
          <w:rFonts w:cstheme="minorHAnsi"/>
          <w:sz w:val="24"/>
          <w:szCs w:val="24"/>
        </w:rPr>
        <w:t xml:space="preserve">– </w:t>
      </w:r>
      <w:r w:rsidR="006F6DA0" w:rsidRPr="006877C9">
        <w:rPr>
          <w:rFonts w:cstheme="minorHAnsi"/>
          <w:sz w:val="24"/>
          <w:szCs w:val="24"/>
        </w:rPr>
        <w:t>Tracy Hudrlik will be presenting at the Judges Fall conference in September.</w:t>
      </w:r>
      <w:r w:rsidR="006F6DA0" w:rsidRPr="006877C9">
        <w:rPr>
          <w:rFonts w:cstheme="minorHAnsi"/>
          <w:b/>
          <w:sz w:val="24"/>
          <w:szCs w:val="24"/>
        </w:rPr>
        <w:t xml:space="preserve"> </w:t>
      </w:r>
      <w:r w:rsidR="008D0B7C" w:rsidRPr="006877C9">
        <w:rPr>
          <w:rFonts w:cstheme="minorHAnsi"/>
          <w:b/>
          <w:sz w:val="24"/>
          <w:szCs w:val="24"/>
        </w:rPr>
        <w:t xml:space="preserve"> </w:t>
      </w:r>
    </w:p>
    <w:p w14:paraId="66F70E59" w14:textId="77777777" w:rsidR="006877C9" w:rsidRPr="006877C9" w:rsidRDefault="006877C9" w:rsidP="006877C9">
      <w:pPr>
        <w:pStyle w:val="NoSpacing"/>
        <w:ind w:left="1530"/>
        <w:rPr>
          <w:rFonts w:cstheme="minorHAnsi"/>
          <w:b/>
          <w:sz w:val="24"/>
          <w:szCs w:val="24"/>
        </w:rPr>
      </w:pPr>
    </w:p>
    <w:p w14:paraId="48950892" w14:textId="18DAD45B" w:rsidR="006877C9" w:rsidRPr="006877C9" w:rsidRDefault="00AC39F1" w:rsidP="006877C9">
      <w:pPr>
        <w:pStyle w:val="ListParagraph"/>
        <w:numPr>
          <w:ilvl w:val="0"/>
          <w:numId w:val="4"/>
        </w:numPr>
        <w:spacing w:line="480" w:lineRule="auto"/>
        <w:rPr>
          <w:rFonts w:cstheme="minorHAnsi"/>
          <w:b/>
          <w:sz w:val="24"/>
          <w:szCs w:val="24"/>
        </w:rPr>
      </w:pPr>
      <w:r w:rsidRPr="006877C9">
        <w:rPr>
          <w:rFonts w:cstheme="minorHAnsi"/>
          <w:b/>
          <w:sz w:val="24"/>
          <w:szCs w:val="24"/>
        </w:rPr>
        <w:t>Roundtable Issues</w:t>
      </w:r>
      <w:r w:rsidR="0058521A" w:rsidRPr="006877C9">
        <w:rPr>
          <w:rFonts w:cstheme="minorHAnsi"/>
          <w:b/>
          <w:sz w:val="24"/>
          <w:szCs w:val="24"/>
        </w:rPr>
        <w:t xml:space="preserve"> </w:t>
      </w:r>
      <w:r w:rsidR="006877C9" w:rsidRPr="006877C9">
        <w:rPr>
          <w:rFonts w:cstheme="minorHAnsi"/>
          <w:b/>
          <w:sz w:val="24"/>
          <w:szCs w:val="24"/>
        </w:rPr>
        <w:t>–</w:t>
      </w:r>
      <w:r w:rsidR="0058521A" w:rsidRPr="006877C9">
        <w:rPr>
          <w:rFonts w:cstheme="minorHAnsi"/>
          <w:b/>
          <w:sz w:val="24"/>
          <w:szCs w:val="24"/>
        </w:rPr>
        <w:t xml:space="preserve"> </w:t>
      </w:r>
      <w:r w:rsidR="007B22A7" w:rsidRPr="006877C9">
        <w:rPr>
          <w:rFonts w:cstheme="minorHAnsi"/>
          <w:bCs/>
          <w:sz w:val="24"/>
          <w:szCs w:val="24"/>
        </w:rPr>
        <w:t>None</w:t>
      </w:r>
    </w:p>
    <w:p w14:paraId="44B3CE06" w14:textId="71FAF1AB" w:rsidR="00C81E23" w:rsidRPr="006877C9" w:rsidRDefault="0007182B" w:rsidP="006877C9">
      <w:pPr>
        <w:pStyle w:val="NoSpacing"/>
        <w:numPr>
          <w:ilvl w:val="0"/>
          <w:numId w:val="4"/>
        </w:numPr>
        <w:rPr>
          <w:rFonts w:cstheme="minorHAnsi"/>
          <w:b/>
          <w:sz w:val="24"/>
          <w:szCs w:val="24"/>
        </w:rPr>
      </w:pPr>
      <w:r w:rsidRPr="006877C9">
        <w:rPr>
          <w:rFonts w:cstheme="minorHAnsi"/>
          <w:b/>
          <w:sz w:val="24"/>
          <w:szCs w:val="24"/>
        </w:rPr>
        <w:t xml:space="preserve">New </w:t>
      </w:r>
      <w:proofErr w:type="gramStart"/>
      <w:r w:rsidRPr="006877C9">
        <w:rPr>
          <w:rFonts w:cstheme="minorHAnsi"/>
          <w:b/>
          <w:sz w:val="24"/>
          <w:szCs w:val="24"/>
        </w:rPr>
        <w:t>Business</w:t>
      </w:r>
      <w:r w:rsidR="0029572F" w:rsidRPr="006877C9">
        <w:rPr>
          <w:rFonts w:cstheme="minorHAnsi"/>
          <w:b/>
          <w:sz w:val="24"/>
          <w:szCs w:val="24"/>
        </w:rPr>
        <w:t xml:space="preserve"> </w:t>
      </w:r>
      <w:r w:rsidR="007B22A7" w:rsidRPr="006877C9">
        <w:rPr>
          <w:rFonts w:cstheme="minorHAnsi"/>
          <w:b/>
          <w:sz w:val="24"/>
          <w:szCs w:val="24"/>
        </w:rPr>
        <w:t xml:space="preserve"> -</w:t>
      </w:r>
      <w:proofErr w:type="gramEnd"/>
      <w:r w:rsidR="007B22A7" w:rsidRPr="006877C9">
        <w:rPr>
          <w:rFonts w:cstheme="minorHAnsi"/>
          <w:b/>
          <w:sz w:val="24"/>
          <w:szCs w:val="24"/>
        </w:rPr>
        <w:t xml:space="preserve"> </w:t>
      </w:r>
      <w:r w:rsidR="006877C9" w:rsidRPr="006877C9">
        <w:rPr>
          <w:rFonts w:cstheme="minorHAnsi"/>
          <w:sz w:val="24"/>
          <w:szCs w:val="24"/>
        </w:rPr>
        <w:t xml:space="preserve">ND and MN had a border meeting in Fargo, ND. Supervisors in staff in that area of MN were able to attend, and it was a huge success for field staff of both </w:t>
      </w:r>
      <w:r w:rsidR="006877C9" w:rsidRPr="006877C9">
        <w:rPr>
          <w:rFonts w:cstheme="minorHAnsi"/>
          <w:sz w:val="24"/>
          <w:szCs w:val="24"/>
        </w:rPr>
        <w:lastRenderedPageBreak/>
        <w:t xml:space="preserve">states to get together to see how each state processes Interstate Compact cases. This allowed each state to discuss issues that they have and to work through those scenarios. </w:t>
      </w:r>
    </w:p>
    <w:p w14:paraId="37C67601" w14:textId="77777777" w:rsidR="006877C9" w:rsidRPr="006877C9" w:rsidRDefault="006877C9" w:rsidP="006877C9">
      <w:pPr>
        <w:pStyle w:val="NoSpacing"/>
        <w:ind w:left="720"/>
        <w:rPr>
          <w:rFonts w:cstheme="minorHAnsi"/>
          <w:b/>
          <w:sz w:val="24"/>
          <w:szCs w:val="24"/>
        </w:rPr>
      </w:pPr>
    </w:p>
    <w:p w14:paraId="3ED660AA" w14:textId="636E1E39" w:rsidR="00C81E23" w:rsidRPr="006877C9" w:rsidRDefault="0007182B" w:rsidP="006877C9">
      <w:pPr>
        <w:pStyle w:val="NoSpacing"/>
        <w:numPr>
          <w:ilvl w:val="0"/>
          <w:numId w:val="4"/>
        </w:numPr>
        <w:rPr>
          <w:rFonts w:cstheme="minorHAnsi"/>
          <w:b/>
          <w:sz w:val="24"/>
          <w:szCs w:val="24"/>
        </w:rPr>
      </w:pPr>
      <w:r w:rsidRPr="006877C9">
        <w:rPr>
          <w:rFonts w:cstheme="minorHAnsi"/>
          <w:b/>
          <w:sz w:val="24"/>
          <w:szCs w:val="24"/>
        </w:rPr>
        <w:t xml:space="preserve">Old </w:t>
      </w:r>
      <w:proofErr w:type="gramStart"/>
      <w:r w:rsidRPr="006877C9">
        <w:rPr>
          <w:rFonts w:cstheme="minorHAnsi"/>
          <w:b/>
          <w:sz w:val="24"/>
          <w:szCs w:val="24"/>
        </w:rPr>
        <w:t>Business</w:t>
      </w:r>
      <w:r w:rsidR="000A1FEF" w:rsidRPr="006877C9">
        <w:rPr>
          <w:rFonts w:cstheme="minorHAnsi"/>
          <w:b/>
          <w:sz w:val="24"/>
          <w:szCs w:val="24"/>
        </w:rPr>
        <w:t xml:space="preserve"> </w:t>
      </w:r>
      <w:r w:rsidR="007B22A7" w:rsidRPr="006877C9">
        <w:rPr>
          <w:rFonts w:cstheme="minorHAnsi"/>
          <w:b/>
          <w:sz w:val="24"/>
          <w:szCs w:val="24"/>
        </w:rPr>
        <w:t xml:space="preserve"> -</w:t>
      </w:r>
      <w:proofErr w:type="gramEnd"/>
      <w:r w:rsidR="007B22A7" w:rsidRPr="006877C9">
        <w:rPr>
          <w:rFonts w:cstheme="minorHAnsi"/>
          <w:b/>
          <w:sz w:val="24"/>
          <w:szCs w:val="24"/>
        </w:rPr>
        <w:t xml:space="preserve"> </w:t>
      </w:r>
      <w:r w:rsidR="006877C9" w:rsidRPr="006877C9">
        <w:rPr>
          <w:rFonts w:cstheme="minorHAnsi"/>
          <w:sz w:val="24"/>
          <w:szCs w:val="24"/>
        </w:rPr>
        <w:t xml:space="preserve">MN </w:t>
      </w:r>
      <w:r w:rsidR="00582311">
        <w:rPr>
          <w:rFonts w:cstheme="minorHAnsi"/>
          <w:sz w:val="24"/>
          <w:szCs w:val="24"/>
        </w:rPr>
        <w:t xml:space="preserve">not always in compliance with submitting </w:t>
      </w:r>
      <w:r w:rsidR="006877C9" w:rsidRPr="006877C9">
        <w:rPr>
          <w:rFonts w:cstheme="minorHAnsi"/>
          <w:sz w:val="24"/>
          <w:szCs w:val="24"/>
        </w:rPr>
        <w:t>Reporting Instructions within 7 business days for a client that was residing in the receiving state at the time of sentencing. Looking for council suggestions in ways to improve this process with the courts to avoid complaints filed on MN by another state. Suggestion to contact each district court to relay information to judges on the Interstate Compact process.</w:t>
      </w:r>
      <w:r w:rsidR="006877C9" w:rsidRPr="006877C9">
        <w:rPr>
          <w:rFonts w:cstheme="minorHAnsi"/>
          <w:b/>
          <w:sz w:val="24"/>
          <w:szCs w:val="24"/>
        </w:rPr>
        <w:t xml:space="preserve">  </w:t>
      </w:r>
    </w:p>
    <w:p w14:paraId="2AA919AE" w14:textId="77777777" w:rsidR="006877C9" w:rsidRPr="006877C9" w:rsidRDefault="006877C9" w:rsidP="006877C9">
      <w:pPr>
        <w:pStyle w:val="NoSpacing"/>
        <w:ind w:left="720"/>
        <w:rPr>
          <w:rFonts w:cstheme="minorHAnsi"/>
          <w:b/>
          <w:sz w:val="24"/>
          <w:szCs w:val="24"/>
        </w:rPr>
      </w:pPr>
    </w:p>
    <w:p w14:paraId="5A2374F2" w14:textId="25279561" w:rsidR="00C81E23" w:rsidRPr="006877C9" w:rsidRDefault="0007182B" w:rsidP="00562544">
      <w:pPr>
        <w:pStyle w:val="ListParagraph"/>
        <w:numPr>
          <w:ilvl w:val="0"/>
          <w:numId w:val="4"/>
        </w:numPr>
        <w:spacing w:line="240" w:lineRule="auto"/>
        <w:rPr>
          <w:rFonts w:cstheme="minorHAnsi"/>
          <w:b/>
          <w:sz w:val="24"/>
          <w:szCs w:val="24"/>
        </w:rPr>
      </w:pPr>
      <w:r w:rsidRPr="006877C9">
        <w:rPr>
          <w:rFonts w:cstheme="minorHAnsi"/>
          <w:b/>
          <w:sz w:val="24"/>
          <w:szCs w:val="24"/>
        </w:rPr>
        <w:t>Schedule Next Meeting</w:t>
      </w:r>
      <w:r w:rsidR="000A1FEF" w:rsidRPr="006877C9">
        <w:rPr>
          <w:rFonts w:cstheme="minorHAnsi"/>
          <w:b/>
          <w:sz w:val="24"/>
          <w:szCs w:val="24"/>
        </w:rPr>
        <w:t xml:space="preserve"> </w:t>
      </w:r>
      <w:r w:rsidR="005C7683" w:rsidRPr="006877C9">
        <w:rPr>
          <w:rFonts w:cstheme="minorHAnsi"/>
          <w:b/>
          <w:sz w:val="24"/>
          <w:szCs w:val="24"/>
        </w:rPr>
        <w:t>–</w:t>
      </w:r>
      <w:r w:rsidR="007B22A7" w:rsidRPr="006877C9">
        <w:rPr>
          <w:rFonts w:cstheme="minorHAnsi"/>
          <w:b/>
          <w:sz w:val="24"/>
          <w:szCs w:val="24"/>
        </w:rPr>
        <w:t xml:space="preserve"> </w:t>
      </w:r>
      <w:r w:rsidR="007B22A7" w:rsidRPr="006877C9">
        <w:rPr>
          <w:rFonts w:cstheme="minorHAnsi"/>
          <w:bCs/>
          <w:sz w:val="24"/>
          <w:szCs w:val="24"/>
        </w:rPr>
        <w:t xml:space="preserve">tentatively scheduled for </w:t>
      </w:r>
      <w:r w:rsidR="005C7683" w:rsidRPr="006877C9">
        <w:rPr>
          <w:rFonts w:cstheme="minorHAnsi"/>
          <w:bCs/>
          <w:sz w:val="24"/>
          <w:szCs w:val="24"/>
        </w:rPr>
        <w:t xml:space="preserve">Thursday November </w:t>
      </w:r>
      <w:r w:rsidR="00562544" w:rsidRPr="006877C9">
        <w:rPr>
          <w:rFonts w:cstheme="minorHAnsi"/>
          <w:bCs/>
          <w:sz w:val="24"/>
          <w:szCs w:val="24"/>
        </w:rPr>
        <w:t>14</w:t>
      </w:r>
      <w:r w:rsidR="00562544" w:rsidRPr="006877C9">
        <w:rPr>
          <w:rFonts w:cstheme="minorHAnsi"/>
          <w:bCs/>
          <w:sz w:val="24"/>
          <w:szCs w:val="24"/>
          <w:vertAlign w:val="superscript"/>
        </w:rPr>
        <w:t>th</w:t>
      </w:r>
      <w:r w:rsidR="00562544" w:rsidRPr="006877C9">
        <w:rPr>
          <w:rFonts w:cstheme="minorHAnsi"/>
          <w:bCs/>
          <w:sz w:val="24"/>
          <w:szCs w:val="24"/>
        </w:rPr>
        <w:t xml:space="preserve"> from 10am – 12pm</w:t>
      </w:r>
    </w:p>
    <w:p w14:paraId="16796414" w14:textId="77777777" w:rsidR="007B22A7" w:rsidRPr="006877C9" w:rsidRDefault="007B22A7" w:rsidP="007B22A7">
      <w:pPr>
        <w:pStyle w:val="ListParagraph"/>
        <w:spacing w:line="240" w:lineRule="auto"/>
        <w:rPr>
          <w:rFonts w:cstheme="minorHAnsi"/>
          <w:b/>
          <w:color w:val="FF0000"/>
          <w:sz w:val="24"/>
          <w:szCs w:val="24"/>
        </w:rPr>
      </w:pPr>
    </w:p>
    <w:p w14:paraId="109863A4" w14:textId="62C28E3A" w:rsidR="0007182B" w:rsidRPr="006877C9" w:rsidRDefault="0007182B" w:rsidP="00C81E23">
      <w:pPr>
        <w:pStyle w:val="ListParagraph"/>
        <w:numPr>
          <w:ilvl w:val="0"/>
          <w:numId w:val="4"/>
        </w:numPr>
        <w:spacing w:line="480" w:lineRule="auto"/>
        <w:rPr>
          <w:rFonts w:cstheme="minorHAnsi"/>
          <w:b/>
          <w:color w:val="FF0000"/>
          <w:sz w:val="24"/>
          <w:szCs w:val="24"/>
        </w:rPr>
      </w:pPr>
      <w:r w:rsidRPr="006877C9">
        <w:rPr>
          <w:rFonts w:cstheme="minorHAnsi"/>
          <w:b/>
          <w:sz w:val="24"/>
          <w:szCs w:val="24"/>
        </w:rPr>
        <w:t>Adjourn</w:t>
      </w:r>
    </w:p>
    <w:p w14:paraId="0F51B91F" w14:textId="4D379D9F" w:rsidR="00C81E23" w:rsidRDefault="00C81E23" w:rsidP="0015627D">
      <w:pPr>
        <w:spacing w:line="360" w:lineRule="auto"/>
        <w:rPr>
          <w:b/>
          <w:sz w:val="24"/>
        </w:rPr>
      </w:pPr>
    </w:p>
    <w:p w14:paraId="69A6C1EA" w14:textId="16B711AA" w:rsidR="00C81E23" w:rsidRPr="00C81E23" w:rsidRDefault="00C81E23" w:rsidP="0015627D">
      <w:pPr>
        <w:spacing w:line="360" w:lineRule="auto"/>
        <w:rPr>
          <w:bCs/>
          <w:i/>
          <w:iCs/>
          <w:sz w:val="24"/>
        </w:rPr>
      </w:pPr>
      <w:r w:rsidRPr="00C81E23">
        <w:rPr>
          <w:bCs/>
          <w:i/>
          <w:iCs/>
          <w:sz w:val="24"/>
        </w:rPr>
        <w:t xml:space="preserve">**Some members may participate by interactive technology pursuant to </w:t>
      </w:r>
      <w:proofErr w:type="spellStart"/>
      <w:r w:rsidRPr="00C81E23">
        <w:rPr>
          <w:bCs/>
          <w:i/>
          <w:iCs/>
          <w:sz w:val="24"/>
        </w:rPr>
        <w:t>Minn.Stat</w:t>
      </w:r>
      <w:proofErr w:type="spellEnd"/>
      <w:r w:rsidRPr="00C81E23">
        <w:rPr>
          <w:bCs/>
          <w:i/>
          <w:iCs/>
          <w:sz w:val="24"/>
        </w:rPr>
        <w:t>. 13D.015, subd. 5</w:t>
      </w:r>
    </w:p>
    <w:sectPr w:rsidR="00C81E23" w:rsidRPr="00C81E23" w:rsidSect="00C81E23">
      <w:headerReference w:type="even" r:id="rId8"/>
      <w:headerReference w:type="default" r:id="rId9"/>
      <w:footerReference w:type="even" r:id="rId10"/>
      <w:footerReference w:type="default" r:id="rId11"/>
      <w:headerReference w:type="first" r:id="rId12"/>
      <w:footerReference w:type="first" r:id="rId13"/>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A92F" w14:textId="77777777" w:rsidR="003211EF" w:rsidRDefault="003211EF" w:rsidP="0007182B">
      <w:pPr>
        <w:spacing w:after="0" w:line="240" w:lineRule="auto"/>
      </w:pPr>
      <w:r>
        <w:separator/>
      </w:r>
    </w:p>
  </w:endnote>
  <w:endnote w:type="continuationSeparator" w:id="0">
    <w:p w14:paraId="0053A2B7" w14:textId="77777777" w:rsidR="003211EF" w:rsidRDefault="003211EF" w:rsidP="0007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73F7" w14:textId="77777777" w:rsidR="008E6E67" w:rsidRDefault="008E6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0971" w14:textId="77777777" w:rsidR="008E6E67" w:rsidRDefault="008E6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AC71" w14:textId="77777777" w:rsidR="008E6E67" w:rsidRDefault="008E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65EE" w14:textId="77777777" w:rsidR="003211EF" w:rsidRDefault="003211EF" w:rsidP="0007182B">
      <w:pPr>
        <w:spacing w:after="0" w:line="240" w:lineRule="auto"/>
      </w:pPr>
      <w:r>
        <w:separator/>
      </w:r>
    </w:p>
  </w:footnote>
  <w:footnote w:type="continuationSeparator" w:id="0">
    <w:p w14:paraId="6D495E65" w14:textId="77777777" w:rsidR="003211EF" w:rsidRDefault="003211EF" w:rsidP="00071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D737" w14:textId="77777777" w:rsidR="008E6E67" w:rsidRDefault="008E6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EA29" w14:textId="56C56DD0" w:rsidR="0007182B" w:rsidRPr="0007182B" w:rsidRDefault="00C81E23">
    <w:pPr>
      <w:pStyle w:val="Header"/>
      <w:rPr>
        <w:b/>
        <w:sz w:val="28"/>
      </w:rPr>
    </w:pPr>
    <w:r>
      <w:rPr>
        <w:i/>
        <w:noProof/>
        <w:color w:val="004990"/>
        <w:sz w:val="20"/>
        <w:szCs w:val="18"/>
      </w:rPr>
      <w:drawing>
        <wp:anchor distT="0" distB="0" distL="114300" distR="114300" simplePos="0" relativeHeight="251657216" behindDoc="0" locked="0" layoutInCell="1" allowOverlap="1" wp14:anchorId="13DB9C0F" wp14:editId="2C02FCAB">
          <wp:simplePos x="0" y="0"/>
          <wp:positionH relativeFrom="margin">
            <wp:posOffset>-381000</wp:posOffset>
          </wp:positionH>
          <wp:positionV relativeFrom="paragraph">
            <wp:posOffset>-381000</wp:posOffset>
          </wp:positionV>
          <wp:extent cx="1562735" cy="793115"/>
          <wp:effectExtent l="0" t="0" r="0" b="6985"/>
          <wp:wrapNone/>
          <wp:docPr id="6" name="Picture 6" descr="Department of Corrections Logo" title="Department of Correc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munications\Branding 2016\DOC Logo\DOC Vertical Logo Package\DOC Logo Vertic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735"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CFC77" w14:textId="77777777" w:rsidR="0007182B" w:rsidRDefault="00071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D9D3" w14:textId="77777777" w:rsidR="008E6E67" w:rsidRDefault="008E6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6418"/>
    <w:multiLevelType w:val="hybridMultilevel"/>
    <w:tmpl w:val="8E34E0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133AF"/>
    <w:multiLevelType w:val="hybridMultilevel"/>
    <w:tmpl w:val="F61A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E3624AC"/>
    <w:multiLevelType w:val="hybridMultilevel"/>
    <w:tmpl w:val="C5EA49F0"/>
    <w:lvl w:ilvl="0" w:tplc="F1F00B2A">
      <w:start w:val="1"/>
      <w:numFmt w:val="upperRoman"/>
      <w:lvlText w:val="%1."/>
      <w:lvlJc w:val="right"/>
      <w:pPr>
        <w:ind w:left="720" w:hanging="360"/>
      </w:pPr>
      <w:rPr>
        <w:color w:val="auto"/>
        <w:sz w:val="24"/>
        <w:szCs w:val="24"/>
      </w:rPr>
    </w:lvl>
    <w:lvl w:ilvl="1" w:tplc="D196DE9E">
      <w:start w:val="1"/>
      <w:numFmt w:val="lowerLetter"/>
      <w:lvlText w:val="%2."/>
      <w:lvlJc w:val="left"/>
      <w:pPr>
        <w:ind w:left="1530" w:hanging="360"/>
      </w:pPr>
      <w:rPr>
        <w:color w:val="auto"/>
      </w:rPr>
    </w:lvl>
    <w:lvl w:ilvl="2" w:tplc="5E6006EA">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74537"/>
    <w:multiLevelType w:val="hybridMultilevel"/>
    <w:tmpl w:val="1A0A63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551DE0"/>
    <w:multiLevelType w:val="hybridMultilevel"/>
    <w:tmpl w:val="42D2C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71716642">
    <w:abstractNumId w:val="1"/>
  </w:num>
  <w:num w:numId="2" w16cid:durableId="659118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2918105">
    <w:abstractNumId w:val="4"/>
  </w:num>
  <w:num w:numId="4" w16cid:durableId="1329989220">
    <w:abstractNumId w:val="2"/>
  </w:num>
  <w:num w:numId="5" w16cid:durableId="70196717">
    <w:abstractNumId w:val="3"/>
  </w:num>
  <w:num w:numId="6" w16cid:durableId="30122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BF"/>
    <w:rsid w:val="00013A6D"/>
    <w:rsid w:val="00025DBC"/>
    <w:rsid w:val="000334F2"/>
    <w:rsid w:val="00043B63"/>
    <w:rsid w:val="0007182B"/>
    <w:rsid w:val="00071E66"/>
    <w:rsid w:val="000A1FEF"/>
    <w:rsid w:val="000A462D"/>
    <w:rsid w:val="000C2091"/>
    <w:rsid w:val="000C5459"/>
    <w:rsid w:val="000D6E31"/>
    <w:rsid w:val="00112F37"/>
    <w:rsid w:val="001411A1"/>
    <w:rsid w:val="001471DD"/>
    <w:rsid w:val="0015503A"/>
    <w:rsid w:val="0015627D"/>
    <w:rsid w:val="00184A8B"/>
    <w:rsid w:val="001909C0"/>
    <w:rsid w:val="001B3600"/>
    <w:rsid w:val="00222EC6"/>
    <w:rsid w:val="00223F6E"/>
    <w:rsid w:val="00242816"/>
    <w:rsid w:val="00247F1A"/>
    <w:rsid w:val="00255DD7"/>
    <w:rsid w:val="0029572F"/>
    <w:rsid w:val="002975A5"/>
    <w:rsid w:val="002A4E06"/>
    <w:rsid w:val="002A55D5"/>
    <w:rsid w:val="002B3F81"/>
    <w:rsid w:val="002C42AA"/>
    <w:rsid w:val="002D1E1C"/>
    <w:rsid w:val="00313C4A"/>
    <w:rsid w:val="003211EF"/>
    <w:rsid w:val="003244DA"/>
    <w:rsid w:val="003337F8"/>
    <w:rsid w:val="00373680"/>
    <w:rsid w:val="003C05D3"/>
    <w:rsid w:val="003E5AA9"/>
    <w:rsid w:val="0040011F"/>
    <w:rsid w:val="00420400"/>
    <w:rsid w:val="00435D93"/>
    <w:rsid w:val="004460FD"/>
    <w:rsid w:val="00462581"/>
    <w:rsid w:val="00474214"/>
    <w:rsid w:val="004873D6"/>
    <w:rsid w:val="0049069C"/>
    <w:rsid w:val="00497FA9"/>
    <w:rsid w:val="004A735E"/>
    <w:rsid w:val="004B294D"/>
    <w:rsid w:val="004E1F9F"/>
    <w:rsid w:val="004F1096"/>
    <w:rsid w:val="00502281"/>
    <w:rsid w:val="00562544"/>
    <w:rsid w:val="0057535F"/>
    <w:rsid w:val="00582311"/>
    <w:rsid w:val="0058521A"/>
    <w:rsid w:val="0059072E"/>
    <w:rsid w:val="005C5485"/>
    <w:rsid w:val="005C7683"/>
    <w:rsid w:val="005D6623"/>
    <w:rsid w:val="006150CD"/>
    <w:rsid w:val="006200EF"/>
    <w:rsid w:val="00637FD9"/>
    <w:rsid w:val="00645FCE"/>
    <w:rsid w:val="00647B15"/>
    <w:rsid w:val="0067375B"/>
    <w:rsid w:val="00676762"/>
    <w:rsid w:val="006815EE"/>
    <w:rsid w:val="006877C9"/>
    <w:rsid w:val="006A6956"/>
    <w:rsid w:val="006D1DD4"/>
    <w:rsid w:val="006D74F9"/>
    <w:rsid w:val="006F2503"/>
    <w:rsid w:val="006F46CC"/>
    <w:rsid w:val="006F6DA0"/>
    <w:rsid w:val="007045A4"/>
    <w:rsid w:val="00720AEC"/>
    <w:rsid w:val="0072471F"/>
    <w:rsid w:val="00743CC3"/>
    <w:rsid w:val="0078623A"/>
    <w:rsid w:val="007A0DCA"/>
    <w:rsid w:val="007B22A7"/>
    <w:rsid w:val="007B52C9"/>
    <w:rsid w:val="007D5E73"/>
    <w:rsid w:val="007F179D"/>
    <w:rsid w:val="00810E7C"/>
    <w:rsid w:val="00820424"/>
    <w:rsid w:val="00820FBF"/>
    <w:rsid w:val="0083732F"/>
    <w:rsid w:val="0084321C"/>
    <w:rsid w:val="008573C1"/>
    <w:rsid w:val="0086203D"/>
    <w:rsid w:val="008A7837"/>
    <w:rsid w:val="008D0B7C"/>
    <w:rsid w:val="008D39D4"/>
    <w:rsid w:val="008E635D"/>
    <w:rsid w:val="008E6E67"/>
    <w:rsid w:val="008F0162"/>
    <w:rsid w:val="008F7A9B"/>
    <w:rsid w:val="00915645"/>
    <w:rsid w:val="00915FF6"/>
    <w:rsid w:val="00920B59"/>
    <w:rsid w:val="00954AB9"/>
    <w:rsid w:val="0097235E"/>
    <w:rsid w:val="009B493D"/>
    <w:rsid w:val="009D2DDC"/>
    <w:rsid w:val="009D5DC4"/>
    <w:rsid w:val="009F3D22"/>
    <w:rsid w:val="009F4682"/>
    <w:rsid w:val="00A21940"/>
    <w:rsid w:val="00A247CF"/>
    <w:rsid w:val="00A37AE8"/>
    <w:rsid w:val="00A66A5F"/>
    <w:rsid w:val="00AA1A4E"/>
    <w:rsid w:val="00AC39F1"/>
    <w:rsid w:val="00AD3838"/>
    <w:rsid w:val="00AE6F1E"/>
    <w:rsid w:val="00AF329B"/>
    <w:rsid w:val="00B37026"/>
    <w:rsid w:val="00B60135"/>
    <w:rsid w:val="00B66462"/>
    <w:rsid w:val="00BF0D2E"/>
    <w:rsid w:val="00BF1B8F"/>
    <w:rsid w:val="00C0604B"/>
    <w:rsid w:val="00C076A2"/>
    <w:rsid w:val="00C7388E"/>
    <w:rsid w:val="00C76771"/>
    <w:rsid w:val="00C81E23"/>
    <w:rsid w:val="00C850DA"/>
    <w:rsid w:val="00C94E82"/>
    <w:rsid w:val="00CB4C2F"/>
    <w:rsid w:val="00CC0CE3"/>
    <w:rsid w:val="00D054C2"/>
    <w:rsid w:val="00D0572E"/>
    <w:rsid w:val="00D32508"/>
    <w:rsid w:val="00D6674E"/>
    <w:rsid w:val="00D66E39"/>
    <w:rsid w:val="00D7316F"/>
    <w:rsid w:val="00D73C3D"/>
    <w:rsid w:val="00DA14A2"/>
    <w:rsid w:val="00E07200"/>
    <w:rsid w:val="00E1305E"/>
    <w:rsid w:val="00EA101E"/>
    <w:rsid w:val="00EC3A78"/>
    <w:rsid w:val="00EC69CB"/>
    <w:rsid w:val="00ED76C1"/>
    <w:rsid w:val="00F338A9"/>
    <w:rsid w:val="00F421F0"/>
    <w:rsid w:val="00F81CD2"/>
    <w:rsid w:val="00FF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D9827"/>
  <w15:chartTrackingRefBased/>
  <w15:docId w15:val="{4157D1EE-1BB6-4186-A273-D1F5E2BA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82B"/>
  </w:style>
  <w:style w:type="paragraph" w:styleId="Footer">
    <w:name w:val="footer"/>
    <w:basedOn w:val="Normal"/>
    <w:link w:val="FooterChar"/>
    <w:uiPriority w:val="99"/>
    <w:unhideWhenUsed/>
    <w:rsid w:val="00071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82B"/>
  </w:style>
  <w:style w:type="paragraph" w:styleId="ListParagraph">
    <w:name w:val="List Paragraph"/>
    <w:basedOn w:val="Normal"/>
    <w:uiPriority w:val="34"/>
    <w:qFormat/>
    <w:rsid w:val="0015627D"/>
    <w:pPr>
      <w:ind w:left="720"/>
      <w:contextualSpacing/>
    </w:pPr>
  </w:style>
  <w:style w:type="paragraph" w:styleId="NoSpacing">
    <w:name w:val="No Spacing"/>
    <w:uiPriority w:val="1"/>
    <w:qFormat/>
    <w:rsid w:val="002D1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9295B-2042-4D77-A67B-EDDF9AEC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Hillestead</dc:creator>
  <cp:keywords/>
  <dc:description/>
  <cp:lastModifiedBy>Kohlbeck, Amanda (DOC)</cp:lastModifiedBy>
  <cp:revision>2</cp:revision>
  <dcterms:created xsi:type="dcterms:W3CDTF">2024-12-04T17:38:00Z</dcterms:created>
  <dcterms:modified xsi:type="dcterms:W3CDTF">2024-12-04T17:38:00Z</dcterms:modified>
</cp:coreProperties>
</file>