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C302" w14:textId="77777777" w:rsidR="00350D9B" w:rsidRPr="00045615" w:rsidRDefault="00350D9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Interstate Compact for Adult Offender Supervision Commission</w:t>
      </w:r>
    </w:p>
    <w:p w14:paraId="2A56128C" w14:textId="77777777" w:rsidR="00350D9B" w:rsidRPr="00045615" w:rsidRDefault="00350D9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125136" w14:textId="77777777" w:rsidR="00350D9B" w:rsidRPr="00045615" w:rsidRDefault="00350D9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The Michigan State Council</w:t>
      </w:r>
    </w:p>
    <w:p w14:paraId="30C261FB" w14:textId="025096DB" w:rsidR="00350D9B" w:rsidRPr="00045615" w:rsidRDefault="00DC68C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December</w:t>
      </w:r>
      <w:r w:rsidR="005109D7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5</w:t>
      </w:r>
      <w:r w:rsidR="00B32B29">
        <w:rPr>
          <w:rFonts w:ascii="Times New Roman" w:hAnsi="Times New Roman"/>
          <w:b/>
          <w:bCs/>
          <w:sz w:val="32"/>
          <w:szCs w:val="32"/>
        </w:rPr>
        <w:t>, 202</w:t>
      </w:r>
      <w:r>
        <w:rPr>
          <w:rFonts w:ascii="Times New Roman" w:hAnsi="Times New Roman"/>
          <w:b/>
          <w:bCs/>
          <w:sz w:val="32"/>
          <w:szCs w:val="32"/>
        </w:rPr>
        <w:t>4</w:t>
      </w:r>
      <w:r w:rsidR="00B32B2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80566">
        <w:rPr>
          <w:rFonts w:ascii="Times New Roman" w:hAnsi="Times New Roman"/>
          <w:b/>
          <w:bCs/>
          <w:sz w:val="32"/>
          <w:szCs w:val="32"/>
        </w:rPr>
        <w:t>@</w:t>
      </w:r>
      <w:r w:rsidR="00B32B2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77811">
        <w:rPr>
          <w:rFonts w:ascii="Times New Roman" w:hAnsi="Times New Roman"/>
          <w:b/>
          <w:bCs/>
          <w:sz w:val="32"/>
          <w:szCs w:val="32"/>
        </w:rPr>
        <w:t>1</w:t>
      </w:r>
      <w:r w:rsidR="001863FD" w:rsidRPr="00045615">
        <w:rPr>
          <w:rFonts w:ascii="Times New Roman" w:hAnsi="Times New Roman"/>
          <w:b/>
          <w:bCs/>
          <w:sz w:val="32"/>
          <w:szCs w:val="32"/>
        </w:rPr>
        <w:t>:00pm</w:t>
      </w:r>
    </w:p>
    <w:p w14:paraId="5BAC098F" w14:textId="1B445DF6" w:rsidR="001E5A9D" w:rsidRDefault="001E5A9D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28D57412" w14:textId="77777777" w:rsidR="00B32B29" w:rsidRPr="00045615" w:rsidRDefault="00B32B29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71F79BEC" w14:textId="77777777" w:rsidR="00F92BF9" w:rsidRPr="00045615" w:rsidRDefault="00BF6B85" w:rsidP="0078056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State Council Members in Attendance:</w:t>
      </w:r>
      <w:r w:rsidR="00F92BF9" w:rsidRPr="00045615">
        <w:rPr>
          <w:rFonts w:ascii="Times New Roman" w:hAnsi="Times New Roman"/>
          <w:b/>
          <w:bCs/>
          <w:sz w:val="32"/>
          <w:szCs w:val="32"/>
        </w:rPr>
        <w:tab/>
      </w:r>
      <w:r w:rsidR="002D3B9F" w:rsidRPr="00045615">
        <w:rPr>
          <w:rFonts w:ascii="Times New Roman" w:hAnsi="Times New Roman"/>
          <w:b/>
          <w:bCs/>
          <w:sz w:val="32"/>
          <w:szCs w:val="32"/>
        </w:rPr>
        <w:t>Guest:</w:t>
      </w:r>
      <w:r w:rsidR="002D3B9F" w:rsidRPr="00045615">
        <w:rPr>
          <w:rFonts w:ascii="Times New Roman" w:hAnsi="Times New Roman"/>
          <w:b/>
          <w:bCs/>
          <w:sz w:val="32"/>
          <w:szCs w:val="32"/>
        </w:rPr>
        <w:tab/>
      </w:r>
      <w:r w:rsidR="002D3B9F" w:rsidRPr="00045615">
        <w:rPr>
          <w:rFonts w:ascii="Times New Roman" w:hAnsi="Times New Roman"/>
          <w:b/>
          <w:bCs/>
          <w:sz w:val="32"/>
          <w:szCs w:val="32"/>
        </w:rPr>
        <w:tab/>
      </w:r>
    </w:p>
    <w:p w14:paraId="0A5878B5" w14:textId="77777777" w:rsidR="00E52448" w:rsidRDefault="006705A0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Rus</w:t>
      </w:r>
      <w:r w:rsidR="007E399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Marlan</w:t>
      </w:r>
      <w:r w:rsidR="007E399F">
        <w:rPr>
          <w:rFonts w:ascii="Times New Roman" w:hAnsi="Times New Roman"/>
          <w:bCs/>
          <w:sz w:val="24"/>
          <w:szCs w:val="24"/>
        </w:rPr>
        <w:t xml:space="preserve"> </w:t>
      </w:r>
      <w:r w:rsidR="00E52448">
        <w:rPr>
          <w:rFonts w:ascii="Times New Roman" w:hAnsi="Times New Roman"/>
          <w:bCs/>
          <w:sz w:val="24"/>
          <w:szCs w:val="24"/>
        </w:rPr>
        <w:t>–</w:t>
      </w:r>
      <w:r w:rsidR="007E399F">
        <w:rPr>
          <w:rFonts w:ascii="Times New Roman" w:hAnsi="Times New Roman"/>
          <w:bCs/>
          <w:sz w:val="24"/>
          <w:szCs w:val="24"/>
        </w:rPr>
        <w:t xml:space="preserve"> </w:t>
      </w:r>
      <w:r w:rsidR="00E52448">
        <w:rPr>
          <w:rFonts w:ascii="Times New Roman" w:hAnsi="Times New Roman"/>
          <w:bCs/>
          <w:sz w:val="24"/>
          <w:szCs w:val="24"/>
        </w:rPr>
        <w:t>Commissioner                                              Daryn Cobb – DCA</w:t>
      </w:r>
    </w:p>
    <w:p w14:paraId="5BF0EC77" w14:textId="77777777" w:rsidR="00F30EBC" w:rsidRDefault="00DF030A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Aaron Sepulv</w:t>
      </w:r>
      <w:r w:rsidR="00F30EB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da – Executive Branch</w:t>
      </w:r>
      <w:r w:rsidR="00E52448">
        <w:rPr>
          <w:rFonts w:ascii="Times New Roman" w:hAnsi="Times New Roman"/>
          <w:bCs/>
          <w:sz w:val="24"/>
          <w:szCs w:val="24"/>
        </w:rPr>
        <w:t xml:space="preserve"> </w:t>
      </w:r>
    </w:p>
    <w:p w14:paraId="7760F4C9" w14:textId="68C4C6FE" w:rsidR="00667D92" w:rsidRPr="00FF2550" w:rsidRDefault="00481781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Mia Edgerson </w:t>
      </w:r>
      <w:r w:rsidR="00976326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326">
        <w:rPr>
          <w:rFonts w:ascii="Times New Roman" w:hAnsi="Times New Roman"/>
          <w:bCs/>
          <w:sz w:val="24"/>
          <w:szCs w:val="24"/>
        </w:rPr>
        <w:t xml:space="preserve">Victim Representative </w:t>
      </w:r>
      <w:r w:rsidR="00E52448">
        <w:rPr>
          <w:rFonts w:ascii="Times New Roman" w:hAnsi="Times New Roman"/>
          <w:bCs/>
          <w:sz w:val="24"/>
          <w:szCs w:val="24"/>
        </w:rPr>
        <w:t xml:space="preserve">  </w:t>
      </w:r>
      <w:r w:rsidR="002E073A">
        <w:rPr>
          <w:rFonts w:ascii="Times New Roman" w:hAnsi="Times New Roman"/>
          <w:bCs/>
          <w:sz w:val="24"/>
          <w:szCs w:val="24"/>
        </w:rPr>
        <w:t xml:space="preserve"> </w:t>
      </w:r>
    </w:p>
    <w:p w14:paraId="5B46EEAB" w14:textId="77777777" w:rsidR="00BF22FB" w:rsidRPr="00045615" w:rsidRDefault="00BF22FB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B0C12A1" w14:textId="05E8A040" w:rsidR="002D3B9F" w:rsidRDefault="002D3B9F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State Council Member Not in Attendance:</w:t>
      </w:r>
    </w:p>
    <w:p w14:paraId="4858797D" w14:textId="1758A6EA" w:rsidR="0071204B" w:rsidRDefault="0071204B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88D54E" w14:textId="7E00BB7E" w:rsidR="00B21635" w:rsidRPr="00EA4F7F" w:rsidRDefault="00B21635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4402EF" w14:textId="6AC6A2FD" w:rsidR="002D3B9F" w:rsidRDefault="00F948B4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21D3D2B" w14:textId="77777777" w:rsidR="00B32B29" w:rsidRPr="00B32B29" w:rsidRDefault="00B32B29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63134A3" w14:textId="77777777" w:rsidR="00F92BF9" w:rsidRPr="00045615" w:rsidRDefault="000857C2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045615">
        <w:rPr>
          <w:rFonts w:ascii="Times New Roman" w:hAnsi="Times New Roman"/>
          <w:b/>
          <w:bCs/>
          <w:sz w:val="32"/>
          <w:szCs w:val="32"/>
          <w:u w:val="single"/>
        </w:rPr>
        <w:t>AGENDA</w:t>
      </w:r>
    </w:p>
    <w:p w14:paraId="28BD1255" w14:textId="77777777" w:rsidR="00FF0109" w:rsidRPr="00B32B29" w:rsidRDefault="00FF0109" w:rsidP="00780566">
      <w:pPr>
        <w:pStyle w:val="ListParagraph"/>
        <w:tabs>
          <w:tab w:val="left" w:pos="603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2EE8EB" w14:textId="4AFE131B" w:rsidR="00B32FAB" w:rsidRPr="00B32B29" w:rsidRDefault="009C38EC" w:rsidP="00362D2F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92BF9" w:rsidRPr="00B32B29">
        <w:rPr>
          <w:rFonts w:ascii="Times New Roman" w:hAnsi="Times New Roman"/>
          <w:b/>
          <w:bCs/>
          <w:sz w:val="24"/>
          <w:szCs w:val="24"/>
        </w:rPr>
        <w:t>all to Order</w:t>
      </w:r>
      <w:r w:rsidR="00B32B29" w:rsidRPr="00B32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2BF9" w:rsidRPr="00B32B29">
        <w:rPr>
          <w:rFonts w:ascii="Times New Roman" w:hAnsi="Times New Roman"/>
          <w:b/>
          <w:bCs/>
          <w:sz w:val="24"/>
          <w:szCs w:val="24"/>
        </w:rPr>
        <w:t>-</w:t>
      </w:r>
      <w:r w:rsidR="00B32B29" w:rsidRPr="00B32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2BF9" w:rsidRPr="00B32B29">
        <w:rPr>
          <w:rFonts w:ascii="Times New Roman" w:hAnsi="Times New Roman"/>
          <w:b/>
          <w:bCs/>
          <w:sz w:val="24"/>
          <w:szCs w:val="24"/>
        </w:rPr>
        <w:t>Commissioner Marlan:</w:t>
      </w:r>
    </w:p>
    <w:p w14:paraId="66AA401B" w14:textId="77777777" w:rsidR="00F92BF9" w:rsidRPr="00B32B29" w:rsidRDefault="00F92BF9" w:rsidP="0078056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51F577" w14:textId="6E425E19" w:rsidR="009C0CB0" w:rsidRDefault="00F57413" w:rsidP="004964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4A1">
        <w:rPr>
          <w:rFonts w:ascii="Times New Roman" w:hAnsi="Times New Roman"/>
          <w:b/>
          <w:bCs/>
          <w:sz w:val="24"/>
          <w:szCs w:val="24"/>
        </w:rPr>
        <w:t>ICOTS Migrat</w:t>
      </w:r>
      <w:r w:rsidR="00BE7829">
        <w:rPr>
          <w:rFonts w:ascii="Times New Roman" w:hAnsi="Times New Roman"/>
          <w:b/>
          <w:bCs/>
          <w:sz w:val="24"/>
          <w:szCs w:val="24"/>
        </w:rPr>
        <w:t>ion</w:t>
      </w:r>
    </w:p>
    <w:p w14:paraId="07541A42" w14:textId="1051B6F1" w:rsidR="008B7FC5" w:rsidRDefault="00540EFE" w:rsidP="006B7101">
      <w:pPr>
        <w:ind w:left="720"/>
        <w:rPr>
          <w:rFonts w:ascii="Times New Roman" w:hAnsi="Times New Roman"/>
          <w:sz w:val="24"/>
          <w:szCs w:val="24"/>
        </w:rPr>
      </w:pPr>
      <w:r w:rsidRPr="003821EF">
        <w:rPr>
          <w:rFonts w:ascii="Times New Roman" w:hAnsi="Times New Roman"/>
          <w:sz w:val="24"/>
          <w:szCs w:val="24"/>
        </w:rPr>
        <w:t xml:space="preserve">ICOTS </w:t>
      </w:r>
      <w:r w:rsidR="00EB68E8">
        <w:rPr>
          <w:rFonts w:ascii="Times New Roman" w:hAnsi="Times New Roman"/>
          <w:sz w:val="24"/>
          <w:szCs w:val="24"/>
        </w:rPr>
        <w:t>is migrating to a new vendor</w:t>
      </w:r>
      <w:r w:rsidR="006B7101">
        <w:rPr>
          <w:rFonts w:ascii="Times New Roman" w:hAnsi="Times New Roman"/>
          <w:sz w:val="24"/>
          <w:szCs w:val="24"/>
        </w:rPr>
        <w:t>.</w:t>
      </w:r>
    </w:p>
    <w:p w14:paraId="7468F0E9" w14:textId="2A45E894" w:rsidR="00465844" w:rsidRPr="001D1A61" w:rsidRDefault="00465844" w:rsidP="0046584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Change</w:t>
      </w:r>
      <w:r w:rsidR="001D1A61">
        <w:rPr>
          <w:rFonts w:ascii="Times New Roman" w:hAnsi="Times New Roman"/>
          <w:b/>
          <w:bCs/>
          <w:sz w:val="24"/>
          <w:szCs w:val="24"/>
        </w:rPr>
        <w:t>s</w:t>
      </w:r>
    </w:p>
    <w:p w14:paraId="313B8A25" w14:textId="1BA8F161" w:rsidR="003678F3" w:rsidRDefault="001D1A61" w:rsidP="003678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word Offender has been changed to Supervised Individual </w:t>
      </w:r>
      <w:r w:rsidR="005B7568">
        <w:rPr>
          <w:rFonts w:ascii="Times New Roman" w:hAnsi="Times New Roman"/>
          <w:sz w:val="24"/>
          <w:szCs w:val="24"/>
        </w:rPr>
        <w:t>throughout the ICAOS Rules and Bench Guide</w:t>
      </w:r>
      <w:r w:rsidR="00526687">
        <w:rPr>
          <w:rFonts w:ascii="Times New Roman" w:hAnsi="Times New Roman"/>
          <w:sz w:val="24"/>
          <w:szCs w:val="24"/>
        </w:rPr>
        <w:t xml:space="preserve"> as of November</w:t>
      </w:r>
      <w:r w:rsidR="005B7568">
        <w:rPr>
          <w:rFonts w:ascii="Times New Roman" w:hAnsi="Times New Roman"/>
          <w:sz w:val="24"/>
          <w:szCs w:val="24"/>
        </w:rPr>
        <w:t>.</w:t>
      </w:r>
    </w:p>
    <w:p w14:paraId="109C4923" w14:textId="77777777" w:rsidR="003678F3" w:rsidRDefault="003678F3" w:rsidP="003678F3">
      <w:pPr>
        <w:pStyle w:val="ListParagraph"/>
        <w:rPr>
          <w:rFonts w:ascii="Times New Roman" w:hAnsi="Times New Roman"/>
          <w:sz w:val="24"/>
          <w:szCs w:val="24"/>
        </w:rPr>
      </w:pPr>
    </w:p>
    <w:p w14:paraId="008C488B" w14:textId="57E8D9C9" w:rsidR="003678F3" w:rsidRPr="00BA2B4D" w:rsidRDefault="00BA2B4D" w:rsidP="003678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Changes Being Considered</w:t>
      </w:r>
    </w:p>
    <w:p w14:paraId="304DBAD6" w14:textId="2FE61E65" w:rsidR="00BA2B4D" w:rsidRDefault="007D2321" w:rsidP="00BA2B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RFRI</w:t>
      </w:r>
      <w:r w:rsidR="001C7A82">
        <w:rPr>
          <w:rFonts w:ascii="Times New Roman" w:hAnsi="Times New Roman"/>
          <w:sz w:val="24"/>
          <w:szCs w:val="24"/>
        </w:rPr>
        <w:t xml:space="preserve"> Option #1 change to the number of days allowed</w:t>
      </w:r>
      <w:r w:rsidR="00A07FED">
        <w:rPr>
          <w:rFonts w:ascii="Times New Roman" w:hAnsi="Times New Roman"/>
          <w:sz w:val="24"/>
          <w:szCs w:val="24"/>
        </w:rPr>
        <w:t xml:space="preserve"> from 7 – 15 days</w:t>
      </w:r>
      <w:r w:rsidR="00846DD4">
        <w:rPr>
          <w:rFonts w:ascii="Times New Roman" w:hAnsi="Times New Roman"/>
          <w:sz w:val="24"/>
          <w:szCs w:val="24"/>
        </w:rPr>
        <w:t>.</w:t>
      </w:r>
    </w:p>
    <w:p w14:paraId="7CA7172A" w14:textId="237A1AB9" w:rsidR="00846DD4" w:rsidRDefault="00846DD4" w:rsidP="00BA2B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RFRI’s </w:t>
      </w:r>
      <w:r w:rsidR="005E3BF2">
        <w:rPr>
          <w:rFonts w:ascii="Times New Roman" w:hAnsi="Times New Roman"/>
          <w:sz w:val="24"/>
          <w:szCs w:val="24"/>
        </w:rPr>
        <w:t xml:space="preserve">for Offenders who Parole </w:t>
      </w:r>
      <w:r>
        <w:rPr>
          <w:rFonts w:ascii="Times New Roman" w:hAnsi="Times New Roman"/>
          <w:sz w:val="24"/>
          <w:szCs w:val="24"/>
        </w:rPr>
        <w:t>in Custody to a Receiving State</w:t>
      </w:r>
    </w:p>
    <w:p w14:paraId="1EF11947" w14:textId="598A3E2A" w:rsidR="001C7A82" w:rsidRDefault="001C7A82" w:rsidP="00BA2B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Possible Interstate Definition of Revocation</w:t>
      </w:r>
    </w:p>
    <w:p w14:paraId="60A70C63" w14:textId="77777777" w:rsidR="00955610" w:rsidRDefault="00955610" w:rsidP="00BA2B4D">
      <w:pPr>
        <w:pStyle w:val="ListParagraph"/>
        <w:rPr>
          <w:rFonts w:ascii="Times New Roman" w:hAnsi="Times New Roman"/>
          <w:sz w:val="24"/>
          <w:szCs w:val="24"/>
        </w:rPr>
      </w:pPr>
    </w:p>
    <w:p w14:paraId="3B2D3007" w14:textId="0B1AB72A" w:rsidR="00955610" w:rsidRPr="003254FC" w:rsidRDefault="00955610" w:rsidP="0095561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DCA Dashboard Program</w:t>
      </w:r>
    </w:p>
    <w:p w14:paraId="5FC897E9" w14:textId="180FC373" w:rsidR="003254FC" w:rsidRDefault="00FA20BD" w:rsidP="003254F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Office </w:t>
      </w:r>
      <w:r w:rsidR="003254FC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d</w:t>
      </w:r>
      <w:r w:rsidR="003254FC">
        <w:rPr>
          <w:rFonts w:ascii="Times New Roman" w:hAnsi="Times New Roman"/>
          <w:sz w:val="24"/>
          <w:szCs w:val="24"/>
        </w:rPr>
        <w:t xml:space="preserve"> </w:t>
      </w:r>
      <w:r w:rsidR="00E34C45">
        <w:rPr>
          <w:rFonts w:ascii="Times New Roman" w:hAnsi="Times New Roman"/>
          <w:sz w:val="24"/>
          <w:szCs w:val="24"/>
        </w:rPr>
        <w:t xml:space="preserve">training for DCA’s as </w:t>
      </w:r>
      <w:r w:rsidR="004C33B5">
        <w:rPr>
          <w:rFonts w:ascii="Times New Roman" w:hAnsi="Times New Roman"/>
          <w:sz w:val="24"/>
          <w:szCs w:val="24"/>
        </w:rPr>
        <w:t>the National Office is switching vendors from Sisence Software to Tableau</w:t>
      </w:r>
      <w:r w:rsidR="00E55DD8">
        <w:rPr>
          <w:rFonts w:ascii="Times New Roman" w:hAnsi="Times New Roman"/>
          <w:sz w:val="24"/>
          <w:szCs w:val="24"/>
        </w:rPr>
        <w:t>.</w:t>
      </w:r>
      <w:r w:rsidR="0074682C">
        <w:rPr>
          <w:rFonts w:ascii="Times New Roman" w:hAnsi="Times New Roman"/>
          <w:sz w:val="24"/>
          <w:szCs w:val="24"/>
        </w:rPr>
        <w:t xml:space="preserve"> </w:t>
      </w:r>
    </w:p>
    <w:p w14:paraId="630BAE7C" w14:textId="77777777" w:rsidR="00004AC3" w:rsidRDefault="00004AC3" w:rsidP="003254FC">
      <w:pPr>
        <w:pStyle w:val="ListParagraph"/>
        <w:rPr>
          <w:rFonts w:ascii="Times New Roman" w:hAnsi="Times New Roman"/>
          <w:sz w:val="24"/>
          <w:szCs w:val="24"/>
        </w:rPr>
      </w:pPr>
    </w:p>
    <w:p w14:paraId="5A9CEFF0" w14:textId="688DCC9E" w:rsidR="00004AC3" w:rsidRPr="00763473" w:rsidRDefault="00004AC3" w:rsidP="00004AC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Michigan Transfer In and Out Numbers</w:t>
      </w:r>
    </w:p>
    <w:p w14:paraId="4ED20F57" w14:textId="25AF7383" w:rsidR="00763473" w:rsidRDefault="001A046D" w:rsidP="0076347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Parolees In</w:t>
      </w:r>
      <w:r>
        <w:rPr>
          <w:rFonts w:ascii="Times New Roman" w:hAnsi="Times New Roman"/>
          <w:sz w:val="24"/>
          <w:szCs w:val="24"/>
        </w:rPr>
        <w:tab/>
      </w:r>
      <w:r w:rsidR="00700F2F">
        <w:rPr>
          <w:rFonts w:ascii="Times New Roman" w:hAnsi="Times New Roman"/>
          <w:sz w:val="24"/>
          <w:szCs w:val="24"/>
        </w:rPr>
        <w:tab/>
        <w:t>767</w:t>
      </w:r>
    </w:p>
    <w:p w14:paraId="302A5B88" w14:textId="56EF2BB9" w:rsidR="00700F2F" w:rsidRDefault="00700F2F" w:rsidP="0076347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Parolees Out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361</w:t>
      </w:r>
    </w:p>
    <w:p w14:paraId="05211A0C" w14:textId="77777777" w:rsidR="00CC3D92" w:rsidRDefault="00700F2F" w:rsidP="0076347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Probationers In</w:t>
      </w:r>
      <w:r>
        <w:rPr>
          <w:rFonts w:ascii="Times New Roman" w:hAnsi="Times New Roman"/>
          <w:sz w:val="24"/>
          <w:szCs w:val="24"/>
        </w:rPr>
        <w:tab/>
      </w:r>
      <w:r w:rsidR="00CC3D92">
        <w:rPr>
          <w:rFonts w:ascii="Times New Roman" w:hAnsi="Times New Roman"/>
          <w:sz w:val="24"/>
          <w:szCs w:val="24"/>
        </w:rPr>
        <w:t>2136</w:t>
      </w:r>
    </w:p>
    <w:p w14:paraId="1A835F9A" w14:textId="618545C3" w:rsidR="00700F2F" w:rsidRPr="001A046D" w:rsidRDefault="00CC3D92" w:rsidP="0076347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Probationers Out</w:t>
      </w:r>
      <w:r>
        <w:rPr>
          <w:rFonts w:ascii="Times New Roman" w:hAnsi="Times New Roman"/>
          <w:sz w:val="24"/>
          <w:szCs w:val="24"/>
        </w:rPr>
        <w:tab/>
      </w:r>
      <w:r w:rsidR="00212560">
        <w:rPr>
          <w:rFonts w:ascii="Times New Roman" w:hAnsi="Times New Roman"/>
          <w:sz w:val="24"/>
          <w:szCs w:val="24"/>
        </w:rPr>
        <w:t>802</w:t>
      </w:r>
      <w:r w:rsidR="00700F2F">
        <w:rPr>
          <w:rFonts w:ascii="Times New Roman" w:hAnsi="Times New Roman"/>
          <w:sz w:val="24"/>
          <w:szCs w:val="24"/>
        </w:rPr>
        <w:tab/>
      </w:r>
    </w:p>
    <w:p w14:paraId="76DE8690" w14:textId="77777777" w:rsidR="00763473" w:rsidRDefault="00763473" w:rsidP="0076347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8AACE02" w14:textId="4D209686" w:rsidR="00A77251" w:rsidRPr="00C93984" w:rsidRDefault="00A77251" w:rsidP="00A7725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Issues with County Jails Releasing Over Nationwide No Bond Warrants</w:t>
      </w:r>
    </w:p>
    <w:p w14:paraId="19CDACAA" w14:textId="1667EA79" w:rsidR="00C93984" w:rsidRPr="00C93984" w:rsidRDefault="00C93984" w:rsidP="00C9398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We have had a few recent issues with some Metro Area’s releasing offenders over</w:t>
      </w:r>
      <w:r w:rsidR="00D84676">
        <w:rPr>
          <w:rFonts w:ascii="Times New Roman" w:hAnsi="Times New Roman"/>
          <w:sz w:val="24"/>
          <w:szCs w:val="24"/>
        </w:rPr>
        <w:t xml:space="preserve"> Nationwide warrants.  In all recent situations the offenders have had new felony charges.  We have been contacting the </w:t>
      </w:r>
      <w:r w:rsidR="005A3CB1">
        <w:rPr>
          <w:rFonts w:ascii="Times New Roman" w:hAnsi="Times New Roman"/>
          <w:sz w:val="24"/>
          <w:szCs w:val="24"/>
        </w:rPr>
        <w:t>States where the warrant originated and addressed directly with them</w:t>
      </w:r>
      <w:r w:rsidR="005E3BF2">
        <w:rPr>
          <w:rFonts w:ascii="Times New Roman" w:hAnsi="Times New Roman"/>
          <w:sz w:val="24"/>
          <w:szCs w:val="24"/>
        </w:rPr>
        <w:t xml:space="preserve"> along with </w:t>
      </w:r>
      <w:r w:rsidR="006C365E">
        <w:rPr>
          <w:rFonts w:ascii="Times New Roman" w:hAnsi="Times New Roman"/>
          <w:sz w:val="24"/>
          <w:szCs w:val="24"/>
        </w:rPr>
        <w:t>our Sheriff’s Departments that are involved.</w:t>
      </w:r>
    </w:p>
    <w:p w14:paraId="14D222BB" w14:textId="408C4E02" w:rsidR="001A65EF" w:rsidRPr="00B32B29" w:rsidRDefault="001A65EF" w:rsidP="0078056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1997FA3" w14:textId="77968ADB" w:rsidR="001A65EF" w:rsidRPr="00FF3ED9" w:rsidRDefault="001A65EF" w:rsidP="00FF3ED9">
      <w:pPr>
        <w:pStyle w:val="ListParagraph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3ED9">
        <w:rPr>
          <w:rFonts w:ascii="Times New Roman" w:hAnsi="Times New Roman"/>
          <w:b/>
          <w:bCs/>
          <w:sz w:val="24"/>
          <w:szCs w:val="24"/>
        </w:rPr>
        <w:t>Meeting A</w:t>
      </w:r>
      <w:r w:rsidR="00F836E2" w:rsidRPr="00FF3ED9">
        <w:rPr>
          <w:rFonts w:ascii="Times New Roman" w:hAnsi="Times New Roman"/>
          <w:b/>
          <w:bCs/>
          <w:sz w:val="24"/>
          <w:szCs w:val="24"/>
        </w:rPr>
        <w:t>djourned:</w:t>
      </w:r>
    </w:p>
    <w:p w14:paraId="74C9D3DE" w14:textId="77777777" w:rsidR="00AC5B4E" w:rsidRPr="00B32B29" w:rsidRDefault="00AC5B4E" w:rsidP="0078056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253D02" w14:textId="4239EE58" w:rsidR="00F92BF9" w:rsidRPr="00B32B29" w:rsidRDefault="00AC5B4E" w:rsidP="0078056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2B29">
        <w:rPr>
          <w:rFonts w:ascii="Times New Roman" w:hAnsi="Times New Roman"/>
          <w:b/>
          <w:bCs/>
          <w:sz w:val="24"/>
          <w:szCs w:val="24"/>
          <w:u w:val="single"/>
        </w:rPr>
        <w:t>Authority</w:t>
      </w:r>
      <w:r w:rsidRPr="00B32B29">
        <w:rPr>
          <w:rFonts w:ascii="Times New Roman" w:hAnsi="Times New Roman"/>
          <w:b/>
          <w:bCs/>
          <w:sz w:val="24"/>
          <w:szCs w:val="24"/>
        </w:rPr>
        <w:t>:</w:t>
      </w:r>
      <w:r w:rsidR="00774FDA" w:rsidRPr="00B32B2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32B29">
        <w:rPr>
          <w:rFonts w:ascii="Times New Roman" w:hAnsi="Times New Roman"/>
          <w:bCs/>
          <w:sz w:val="24"/>
          <w:szCs w:val="24"/>
        </w:rPr>
        <w:t>The Michigan</w:t>
      </w:r>
      <w:r w:rsidRPr="00B32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B29">
        <w:rPr>
          <w:rFonts w:ascii="Times New Roman" w:hAnsi="Times New Roman"/>
          <w:sz w:val="24"/>
          <w:szCs w:val="24"/>
        </w:rPr>
        <w:t>State Council for Interstate Adult Offender Supervision was created pursuant to Enrolled House Bill No. 4690 of 2002 and Executive Order No. 2002-16.</w:t>
      </w:r>
      <w:r w:rsidR="00774FDA" w:rsidRPr="00B32B29">
        <w:rPr>
          <w:rFonts w:ascii="Times New Roman" w:hAnsi="Times New Roman"/>
          <w:sz w:val="24"/>
          <w:szCs w:val="24"/>
        </w:rPr>
        <w:t xml:space="preserve">  </w:t>
      </w:r>
      <w:r w:rsidRPr="00B32B29">
        <w:rPr>
          <w:rFonts w:ascii="Times New Roman" w:hAnsi="Times New Roman"/>
          <w:sz w:val="24"/>
          <w:szCs w:val="24"/>
        </w:rPr>
        <w:t>The State Council will act as an advisory body to raise awareness a</w:t>
      </w:r>
      <w:r w:rsidR="00693B6E" w:rsidRPr="00B32B29">
        <w:rPr>
          <w:rFonts w:ascii="Times New Roman" w:hAnsi="Times New Roman"/>
          <w:sz w:val="24"/>
          <w:szCs w:val="24"/>
        </w:rPr>
        <w:t>nd enforce the policies of the C</w:t>
      </w:r>
      <w:r w:rsidRPr="00B32B29">
        <w:rPr>
          <w:rFonts w:ascii="Times New Roman" w:hAnsi="Times New Roman"/>
          <w:sz w:val="24"/>
          <w:szCs w:val="24"/>
        </w:rPr>
        <w:t>ompact relating to offender supervision and public safety in the State of Michigan.</w:t>
      </w:r>
    </w:p>
    <w:sectPr w:rsidR="00F92BF9" w:rsidRPr="00B32B29" w:rsidSect="00780566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3835" w14:textId="77777777" w:rsidR="003A5CD3" w:rsidRDefault="003A5CD3" w:rsidP="00F836E2">
      <w:pPr>
        <w:spacing w:after="0" w:line="240" w:lineRule="auto"/>
      </w:pPr>
      <w:r>
        <w:separator/>
      </w:r>
    </w:p>
  </w:endnote>
  <w:endnote w:type="continuationSeparator" w:id="0">
    <w:p w14:paraId="012DBBC7" w14:textId="77777777" w:rsidR="003A5CD3" w:rsidRDefault="003A5CD3" w:rsidP="00F8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A6E8" w14:textId="77777777" w:rsidR="003A5CD3" w:rsidRDefault="003A5CD3" w:rsidP="00F836E2">
      <w:pPr>
        <w:spacing w:after="0" w:line="240" w:lineRule="auto"/>
      </w:pPr>
      <w:r>
        <w:separator/>
      </w:r>
    </w:p>
  </w:footnote>
  <w:footnote w:type="continuationSeparator" w:id="0">
    <w:p w14:paraId="671E438B" w14:textId="77777777" w:rsidR="003A5CD3" w:rsidRDefault="003A5CD3" w:rsidP="00F8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8EB"/>
    <w:multiLevelType w:val="hybridMultilevel"/>
    <w:tmpl w:val="B06A6A7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DF1DE5"/>
    <w:multiLevelType w:val="hybridMultilevel"/>
    <w:tmpl w:val="77884016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1E548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389"/>
    <w:multiLevelType w:val="hybridMultilevel"/>
    <w:tmpl w:val="25D2763C"/>
    <w:lvl w:ilvl="0" w:tplc="0A9A3B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8790E"/>
    <w:multiLevelType w:val="hybridMultilevel"/>
    <w:tmpl w:val="9BAC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8B6"/>
    <w:multiLevelType w:val="hybridMultilevel"/>
    <w:tmpl w:val="C3923694"/>
    <w:lvl w:ilvl="0" w:tplc="AD9E0CB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AB2C21"/>
    <w:multiLevelType w:val="hybridMultilevel"/>
    <w:tmpl w:val="0C88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1ACAD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47A"/>
    <w:multiLevelType w:val="hybridMultilevel"/>
    <w:tmpl w:val="2FBEFD56"/>
    <w:lvl w:ilvl="0" w:tplc="697AC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9D5"/>
    <w:multiLevelType w:val="hybridMultilevel"/>
    <w:tmpl w:val="25601A84"/>
    <w:lvl w:ilvl="0" w:tplc="AD9E0C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A60094"/>
    <w:multiLevelType w:val="hybridMultilevel"/>
    <w:tmpl w:val="6994ED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CCF7033"/>
    <w:multiLevelType w:val="hybridMultilevel"/>
    <w:tmpl w:val="6044AC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6B5968"/>
    <w:multiLevelType w:val="hybridMultilevel"/>
    <w:tmpl w:val="17FEB354"/>
    <w:lvl w:ilvl="0" w:tplc="4D7636EE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DB1200"/>
    <w:multiLevelType w:val="hybridMultilevel"/>
    <w:tmpl w:val="087CEA5E"/>
    <w:lvl w:ilvl="0" w:tplc="82A8FD4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617A81"/>
    <w:multiLevelType w:val="hybridMultilevel"/>
    <w:tmpl w:val="E63E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95772"/>
    <w:multiLevelType w:val="hybridMultilevel"/>
    <w:tmpl w:val="DA3A643E"/>
    <w:lvl w:ilvl="0" w:tplc="AD9E0CBC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6CDD1830"/>
    <w:multiLevelType w:val="hybridMultilevel"/>
    <w:tmpl w:val="21D699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FBB2955"/>
    <w:multiLevelType w:val="hybridMultilevel"/>
    <w:tmpl w:val="CD223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663EF"/>
    <w:multiLevelType w:val="hybridMultilevel"/>
    <w:tmpl w:val="DA521E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781459324">
    <w:abstractNumId w:val="3"/>
  </w:num>
  <w:num w:numId="2" w16cid:durableId="1161040980">
    <w:abstractNumId w:val="5"/>
  </w:num>
  <w:num w:numId="3" w16cid:durableId="673260630">
    <w:abstractNumId w:val="1"/>
  </w:num>
  <w:num w:numId="4" w16cid:durableId="155803744">
    <w:abstractNumId w:val="10"/>
  </w:num>
  <w:num w:numId="5" w16cid:durableId="413287189">
    <w:abstractNumId w:val="15"/>
  </w:num>
  <w:num w:numId="6" w16cid:durableId="296111505">
    <w:abstractNumId w:val="6"/>
  </w:num>
  <w:num w:numId="7" w16cid:durableId="101848787">
    <w:abstractNumId w:val="16"/>
  </w:num>
  <w:num w:numId="8" w16cid:durableId="1311443257">
    <w:abstractNumId w:val="14"/>
  </w:num>
  <w:num w:numId="9" w16cid:durableId="681202383">
    <w:abstractNumId w:val="9"/>
  </w:num>
  <w:num w:numId="10" w16cid:durableId="537401400">
    <w:abstractNumId w:val="0"/>
  </w:num>
  <w:num w:numId="11" w16cid:durableId="1367219465">
    <w:abstractNumId w:val="2"/>
  </w:num>
  <w:num w:numId="12" w16cid:durableId="999386576">
    <w:abstractNumId w:val="7"/>
  </w:num>
  <w:num w:numId="13" w16cid:durableId="1449929209">
    <w:abstractNumId w:val="4"/>
  </w:num>
  <w:num w:numId="14" w16cid:durableId="1230264224">
    <w:abstractNumId w:val="13"/>
  </w:num>
  <w:num w:numId="15" w16cid:durableId="1061559874">
    <w:abstractNumId w:val="12"/>
  </w:num>
  <w:num w:numId="16" w16cid:durableId="404424446">
    <w:abstractNumId w:val="8"/>
  </w:num>
  <w:num w:numId="17" w16cid:durableId="1989430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85"/>
    <w:rsid w:val="000036A9"/>
    <w:rsid w:val="00004AC3"/>
    <w:rsid w:val="00030158"/>
    <w:rsid w:val="000362A8"/>
    <w:rsid w:val="00045615"/>
    <w:rsid w:val="0005622D"/>
    <w:rsid w:val="00081AB6"/>
    <w:rsid w:val="000857C2"/>
    <w:rsid w:val="000904C6"/>
    <w:rsid w:val="00091DE6"/>
    <w:rsid w:val="00095045"/>
    <w:rsid w:val="000A11B8"/>
    <w:rsid w:val="000A1D59"/>
    <w:rsid w:val="000E4607"/>
    <w:rsid w:val="000F0E09"/>
    <w:rsid w:val="00100FE0"/>
    <w:rsid w:val="001038CB"/>
    <w:rsid w:val="00162217"/>
    <w:rsid w:val="001624BA"/>
    <w:rsid w:val="0018338B"/>
    <w:rsid w:val="001847F6"/>
    <w:rsid w:val="001863FD"/>
    <w:rsid w:val="001A046D"/>
    <w:rsid w:val="001A65EF"/>
    <w:rsid w:val="001C7A82"/>
    <w:rsid w:val="001D1A61"/>
    <w:rsid w:val="001D769D"/>
    <w:rsid w:val="001E3248"/>
    <w:rsid w:val="001E5A9D"/>
    <w:rsid w:val="001E6F63"/>
    <w:rsid w:val="001F672E"/>
    <w:rsid w:val="00205AA7"/>
    <w:rsid w:val="00212560"/>
    <w:rsid w:val="002430B8"/>
    <w:rsid w:val="00265665"/>
    <w:rsid w:val="002868DC"/>
    <w:rsid w:val="002A1B08"/>
    <w:rsid w:val="002A6A52"/>
    <w:rsid w:val="002C1232"/>
    <w:rsid w:val="002C2E2A"/>
    <w:rsid w:val="002D3B9F"/>
    <w:rsid w:val="002E073A"/>
    <w:rsid w:val="002E3B75"/>
    <w:rsid w:val="002F120D"/>
    <w:rsid w:val="003012A1"/>
    <w:rsid w:val="00302775"/>
    <w:rsid w:val="003254FC"/>
    <w:rsid w:val="00350D9B"/>
    <w:rsid w:val="003532CF"/>
    <w:rsid w:val="003565B5"/>
    <w:rsid w:val="00362D2F"/>
    <w:rsid w:val="003678F3"/>
    <w:rsid w:val="00375F7E"/>
    <w:rsid w:val="003821A9"/>
    <w:rsid w:val="003821EF"/>
    <w:rsid w:val="003850E5"/>
    <w:rsid w:val="003A1B45"/>
    <w:rsid w:val="003A5CD3"/>
    <w:rsid w:val="003A5F35"/>
    <w:rsid w:val="003A7D66"/>
    <w:rsid w:val="003F37D2"/>
    <w:rsid w:val="0044024C"/>
    <w:rsid w:val="00445A54"/>
    <w:rsid w:val="00457D86"/>
    <w:rsid w:val="00465844"/>
    <w:rsid w:val="0047360D"/>
    <w:rsid w:val="00476F58"/>
    <w:rsid w:val="00481781"/>
    <w:rsid w:val="00483A75"/>
    <w:rsid w:val="00483DA9"/>
    <w:rsid w:val="004953CC"/>
    <w:rsid w:val="004964A1"/>
    <w:rsid w:val="004977EF"/>
    <w:rsid w:val="004A6831"/>
    <w:rsid w:val="004C33B5"/>
    <w:rsid w:val="004F53F4"/>
    <w:rsid w:val="00505AC1"/>
    <w:rsid w:val="005109D7"/>
    <w:rsid w:val="00511589"/>
    <w:rsid w:val="00526687"/>
    <w:rsid w:val="0052726B"/>
    <w:rsid w:val="00540A75"/>
    <w:rsid w:val="00540EFE"/>
    <w:rsid w:val="005421B0"/>
    <w:rsid w:val="0059297F"/>
    <w:rsid w:val="005A3CB1"/>
    <w:rsid w:val="005B7568"/>
    <w:rsid w:val="005D5AAB"/>
    <w:rsid w:val="005E3BF2"/>
    <w:rsid w:val="005F1596"/>
    <w:rsid w:val="00612395"/>
    <w:rsid w:val="0061281B"/>
    <w:rsid w:val="0061648C"/>
    <w:rsid w:val="00626C84"/>
    <w:rsid w:val="00633BD0"/>
    <w:rsid w:val="00645F59"/>
    <w:rsid w:val="00646CBF"/>
    <w:rsid w:val="0066003C"/>
    <w:rsid w:val="00664C1A"/>
    <w:rsid w:val="00667D92"/>
    <w:rsid w:val="006705A0"/>
    <w:rsid w:val="0067753E"/>
    <w:rsid w:val="00685CFD"/>
    <w:rsid w:val="0068754B"/>
    <w:rsid w:val="00693B6E"/>
    <w:rsid w:val="006955FE"/>
    <w:rsid w:val="006B7101"/>
    <w:rsid w:val="006C365E"/>
    <w:rsid w:val="006E40B8"/>
    <w:rsid w:val="006F0B8F"/>
    <w:rsid w:val="006F2A1F"/>
    <w:rsid w:val="00700F2F"/>
    <w:rsid w:val="007035B7"/>
    <w:rsid w:val="00706276"/>
    <w:rsid w:val="00707FE4"/>
    <w:rsid w:val="0071204B"/>
    <w:rsid w:val="0074682C"/>
    <w:rsid w:val="00763473"/>
    <w:rsid w:val="00774FDA"/>
    <w:rsid w:val="00780566"/>
    <w:rsid w:val="007B0BA1"/>
    <w:rsid w:val="007B5417"/>
    <w:rsid w:val="007C6E30"/>
    <w:rsid w:val="007D2321"/>
    <w:rsid w:val="007E07A5"/>
    <w:rsid w:val="007E24BD"/>
    <w:rsid w:val="007E399F"/>
    <w:rsid w:val="0080575F"/>
    <w:rsid w:val="00823166"/>
    <w:rsid w:val="008246F5"/>
    <w:rsid w:val="00846DD4"/>
    <w:rsid w:val="0085267E"/>
    <w:rsid w:val="00883559"/>
    <w:rsid w:val="00883B8B"/>
    <w:rsid w:val="0088494A"/>
    <w:rsid w:val="008854F8"/>
    <w:rsid w:val="0088566A"/>
    <w:rsid w:val="008B7FC5"/>
    <w:rsid w:val="008C1E6E"/>
    <w:rsid w:val="008E5E93"/>
    <w:rsid w:val="008F63DC"/>
    <w:rsid w:val="0093452C"/>
    <w:rsid w:val="00955610"/>
    <w:rsid w:val="00956CCC"/>
    <w:rsid w:val="00962497"/>
    <w:rsid w:val="00976326"/>
    <w:rsid w:val="009B355F"/>
    <w:rsid w:val="009B620E"/>
    <w:rsid w:val="009C0CB0"/>
    <w:rsid w:val="009C38EC"/>
    <w:rsid w:val="009E08F7"/>
    <w:rsid w:val="009E5716"/>
    <w:rsid w:val="00A07FED"/>
    <w:rsid w:val="00A13BDB"/>
    <w:rsid w:val="00A5249E"/>
    <w:rsid w:val="00A54249"/>
    <w:rsid w:val="00A71754"/>
    <w:rsid w:val="00A75840"/>
    <w:rsid w:val="00A77251"/>
    <w:rsid w:val="00A84666"/>
    <w:rsid w:val="00A86D80"/>
    <w:rsid w:val="00AC5B4E"/>
    <w:rsid w:val="00AD14BF"/>
    <w:rsid w:val="00AD7629"/>
    <w:rsid w:val="00AE0EF7"/>
    <w:rsid w:val="00AF135D"/>
    <w:rsid w:val="00B16043"/>
    <w:rsid w:val="00B21635"/>
    <w:rsid w:val="00B32B29"/>
    <w:rsid w:val="00B32FAB"/>
    <w:rsid w:val="00B33A3C"/>
    <w:rsid w:val="00B34BA5"/>
    <w:rsid w:val="00B637A3"/>
    <w:rsid w:val="00B6650F"/>
    <w:rsid w:val="00B82AAB"/>
    <w:rsid w:val="00BA2B4D"/>
    <w:rsid w:val="00BE7829"/>
    <w:rsid w:val="00BF22FB"/>
    <w:rsid w:val="00BF28A6"/>
    <w:rsid w:val="00BF6B85"/>
    <w:rsid w:val="00C37253"/>
    <w:rsid w:val="00C727C7"/>
    <w:rsid w:val="00C926CC"/>
    <w:rsid w:val="00C93984"/>
    <w:rsid w:val="00CC3D92"/>
    <w:rsid w:val="00CD2ABF"/>
    <w:rsid w:val="00CE26C1"/>
    <w:rsid w:val="00CE2944"/>
    <w:rsid w:val="00CF072F"/>
    <w:rsid w:val="00CF717D"/>
    <w:rsid w:val="00D032D9"/>
    <w:rsid w:val="00D5792E"/>
    <w:rsid w:val="00D670C0"/>
    <w:rsid w:val="00D72E72"/>
    <w:rsid w:val="00D774A8"/>
    <w:rsid w:val="00D84676"/>
    <w:rsid w:val="00D93D54"/>
    <w:rsid w:val="00DA7FF7"/>
    <w:rsid w:val="00DC68CB"/>
    <w:rsid w:val="00DE1CC4"/>
    <w:rsid w:val="00DF030A"/>
    <w:rsid w:val="00DF5687"/>
    <w:rsid w:val="00E051E7"/>
    <w:rsid w:val="00E21FDA"/>
    <w:rsid w:val="00E34C45"/>
    <w:rsid w:val="00E41374"/>
    <w:rsid w:val="00E424F6"/>
    <w:rsid w:val="00E42BB0"/>
    <w:rsid w:val="00E50F99"/>
    <w:rsid w:val="00E52448"/>
    <w:rsid w:val="00E55DD8"/>
    <w:rsid w:val="00E77811"/>
    <w:rsid w:val="00E841E6"/>
    <w:rsid w:val="00EA4F7F"/>
    <w:rsid w:val="00EB68E8"/>
    <w:rsid w:val="00EC1FAF"/>
    <w:rsid w:val="00ED38CF"/>
    <w:rsid w:val="00EE0C28"/>
    <w:rsid w:val="00EF46D1"/>
    <w:rsid w:val="00F1728E"/>
    <w:rsid w:val="00F200BF"/>
    <w:rsid w:val="00F24870"/>
    <w:rsid w:val="00F30EBC"/>
    <w:rsid w:val="00F319C6"/>
    <w:rsid w:val="00F46482"/>
    <w:rsid w:val="00F53B51"/>
    <w:rsid w:val="00F57413"/>
    <w:rsid w:val="00F628B2"/>
    <w:rsid w:val="00F64C53"/>
    <w:rsid w:val="00F6572A"/>
    <w:rsid w:val="00F77414"/>
    <w:rsid w:val="00F836E2"/>
    <w:rsid w:val="00F90DB5"/>
    <w:rsid w:val="00F92BF9"/>
    <w:rsid w:val="00F948B4"/>
    <w:rsid w:val="00FA0549"/>
    <w:rsid w:val="00FA20BD"/>
    <w:rsid w:val="00FA4468"/>
    <w:rsid w:val="00FF0109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C65BD"/>
  <w15:docId w15:val="{67C5C205-A72E-4655-901D-92FA54B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Beaman, Joseph (MDOC)</dc:creator>
  <cp:lastModifiedBy>Cobb, Daryn (MDOC)</cp:lastModifiedBy>
  <cp:revision>36</cp:revision>
  <dcterms:created xsi:type="dcterms:W3CDTF">2024-11-06T12:26:00Z</dcterms:created>
  <dcterms:modified xsi:type="dcterms:W3CDTF">2024-12-05T18:32:00Z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2021-10-25T12:13:12Z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76586e52-48b7-4391-8611-c946fea5ddb7</vt:lpwstr>
  </property>
  <property fmtid="{D5CDD505-2E9C-101B-9397-08002B2CF9AE}" pid="8" name="MSIP_Label_7d57d072-e082-4187-b003-3ca2cdf52d65_ContentBits">
    <vt:lpwstr>0</vt:lpwstr>
  </property>
</Properties>
</file>