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940C7" w14:textId="77777777" w:rsidR="00061F96" w:rsidRDefault="00061F96" w:rsidP="00061F9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ND INTERSTATE COMPACT STATE COUNCIL</w:t>
      </w:r>
    </w:p>
    <w:p w14:paraId="59C6D08F" w14:textId="7B2BB213" w:rsidR="00061F96" w:rsidRDefault="00061F96" w:rsidP="00061F9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MINUTES FROM May 20th, </w:t>
      </w:r>
      <w:proofErr w:type="gramStart"/>
      <w:r>
        <w:rPr>
          <w:rFonts w:ascii="Arial" w:hAnsi="Arial" w:cs="Arial"/>
        </w:rPr>
        <w:t>2025</w:t>
      </w:r>
      <w:proofErr w:type="gramEnd"/>
      <w:r>
        <w:rPr>
          <w:rFonts w:ascii="Arial" w:hAnsi="Arial" w:cs="Arial"/>
        </w:rPr>
        <w:t xml:space="preserve"> MEETING</w:t>
      </w:r>
    </w:p>
    <w:p w14:paraId="3B3BD59E" w14:textId="77777777" w:rsidR="00061F96" w:rsidRDefault="00061F96" w:rsidP="00061F96">
      <w:pPr>
        <w:pStyle w:val="BodyText"/>
        <w:spacing w:after="0"/>
        <w:rPr>
          <w:rFonts w:ascii="Arial" w:hAnsi="Arial" w:cs="Arial"/>
        </w:rPr>
      </w:pPr>
    </w:p>
    <w:p w14:paraId="017ED5CF" w14:textId="77777777" w:rsidR="00061F96" w:rsidRDefault="00061F96" w:rsidP="00061F96">
      <w:pPr>
        <w:pStyle w:val="BodyText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Members present: </w:t>
      </w:r>
    </w:p>
    <w:p w14:paraId="32C72CAB" w14:textId="77777777" w:rsidR="00061F96" w:rsidRPr="00C16AA0" w:rsidRDefault="00061F96" w:rsidP="00061F96">
      <w:pPr>
        <w:tabs>
          <w:tab w:val="left" w:pos="-720"/>
        </w:tabs>
        <w:suppressAutoHyphens/>
        <w:ind w:left="720"/>
        <w:rPr>
          <w:rFonts w:ascii="Arial" w:hAnsi="Arial" w:cs="Arial"/>
        </w:rPr>
      </w:pPr>
      <w:r w:rsidRPr="00C16AA0">
        <w:rPr>
          <w:rFonts w:ascii="Arial" w:hAnsi="Arial" w:cs="Arial"/>
        </w:rPr>
        <w:t>Amy Vorachek, ND Commissioner, DOCR</w:t>
      </w:r>
    </w:p>
    <w:p w14:paraId="1E096687" w14:textId="77777777" w:rsidR="00061F96" w:rsidRDefault="00061F96" w:rsidP="00061F96">
      <w:pPr>
        <w:tabs>
          <w:tab w:val="left" w:pos="-720"/>
        </w:tabs>
        <w:suppressAutoHyphens/>
        <w:ind w:left="720"/>
        <w:rPr>
          <w:rFonts w:ascii="Arial" w:hAnsi="Arial" w:cs="Arial"/>
        </w:rPr>
      </w:pPr>
      <w:r>
        <w:rPr>
          <w:rFonts w:ascii="Arial" w:hAnsi="Arial" w:cs="Arial"/>
          <w:spacing w:val="-3"/>
        </w:rPr>
        <w:t>Colby Braun</w:t>
      </w:r>
      <w:r w:rsidRPr="00C16AA0">
        <w:rPr>
          <w:rFonts w:ascii="Arial" w:hAnsi="Arial" w:cs="Arial"/>
          <w:spacing w:val="-3"/>
        </w:rPr>
        <w:t>,</w:t>
      </w:r>
      <w:r w:rsidRPr="00C16AA0">
        <w:rPr>
          <w:rFonts w:ascii="Arial" w:hAnsi="Arial" w:cs="Arial"/>
        </w:rPr>
        <w:t xml:space="preserve"> Director, DOCR</w:t>
      </w:r>
    </w:p>
    <w:p w14:paraId="6C5D8BD5" w14:textId="77777777" w:rsidR="00061F96" w:rsidRDefault="00061F96" w:rsidP="00061F96">
      <w:pPr>
        <w:tabs>
          <w:tab w:val="left" w:pos="-720"/>
        </w:tabs>
        <w:suppressAutoHyphens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Wade Enget, </w:t>
      </w:r>
      <w:r w:rsidRPr="00C16AA0">
        <w:rPr>
          <w:rFonts w:ascii="Arial" w:hAnsi="Arial" w:cs="Arial"/>
        </w:rPr>
        <w:t xml:space="preserve">State's Attorney </w:t>
      </w:r>
    </w:p>
    <w:p w14:paraId="69AF0AAE" w14:textId="5BCA5021" w:rsidR="00061F96" w:rsidRDefault="00061F96" w:rsidP="00061F96">
      <w:pPr>
        <w:tabs>
          <w:tab w:val="left" w:pos="-720"/>
        </w:tabs>
        <w:suppressAutoHyphens/>
        <w:ind w:left="720"/>
        <w:rPr>
          <w:rFonts w:ascii="Arial" w:hAnsi="Arial" w:cs="Arial"/>
        </w:rPr>
      </w:pPr>
      <w:r>
        <w:rPr>
          <w:rFonts w:ascii="Arial" w:hAnsi="Arial" w:cs="Arial"/>
        </w:rPr>
        <w:t>Michael Mahoney, Special Assistant Attorney General</w:t>
      </w:r>
      <w:r w:rsidRPr="00C16AA0">
        <w:rPr>
          <w:rFonts w:ascii="Arial" w:hAnsi="Arial" w:cs="Arial"/>
        </w:rPr>
        <w:t xml:space="preserve"> </w:t>
      </w:r>
    </w:p>
    <w:p w14:paraId="6ADE2FA2" w14:textId="0532DA86" w:rsidR="00061F96" w:rsidRPr="00C16AA0" w:rsidRDefault="00061F96" w:rsidP="00061F96">
      <w:pPr>
        <w:tabs>
          <w:tab w:val="left" w:pos="-720"/>
        </w:tabs>
        <w:suppressAutoHyphens/>
        <w:ind w:left="720"/>
        <w:rPr>
          <w:rFonts w:ascii="Arial" w:hAnsi="Arial" w:cs="Arial"/>
        </w:rPr>
      </w:pPr>
      <w:r>
        <w:rPr>
          <w:rFonts w:ascii="Arial" w:hAnsi="Arial" w:cs="Arial"/>
        </w:rPr>
        <w:t>Sara Clark</w:t>
      </w:r>
      <w:r w:rsidRPr="00C16AA0">
        <w:rPr>
          <w:rFonts w:ascii="Arial" w:hAnsi="Arial" w:cs="Arial"/>
        </w:rPr>
        <w:t xml:space="preserve">, Victim Representative </w:t>
      </w:r>
    </w:p>
    <w:p w14:paraId="68D648AB" w14:textId="77777777" w:rsidR="00061F96" w:rsidRDefault="00061F96" w:rsidP="00061F96">
      <w:pPr>
        <w:tabs>
          <w:tab w:val="left" w:pos="-720"/>
        </w:tabs>
        <w:suppressAutoHyphens/>
        <w:ind w:left="720"/>
        <w:rPr>
          <w:rFonts w:ascii="Arial" w:hAnsi="Arial" w:cs="Arial"/>
        </w:rPr>
      </w:pPr>
    </w:p>
    <w:p w14:paraId="7FAEBAD5" w14:textId="77777777" w:rsidR="00061F96" w:rsidRDefault="00061F96" w:rsidP="00061F96">
      <w:pPr>
        <w:pStyle w:val="BodyText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Members absent: </w:t>
      </w:r>
    </w:p>
    <w:p w14:paraId="6D42811A" w14:textId="77777777" w:rsidR="00061F96" w:rsidRDefault="00061F96" w:rsidP="00061F96">
      <w:pPr>
        <w:tabs>
          <w:tab w:val="left" w:pos="-720"/>
        </w:tabs>
        <w:suppressAutoHyphens/>
        <w:ind w:left="720"/>
        <w:rPr>
          <w:rFonts w:ascii="Arial" w:hAnsi="Arial" w:cs="Arial"/>
        </w:rPr>
      </w:pPr>
      <w:r>
        <w:rPr>
          <w:rFonts w:ascii="Arial" w:hAnsi="Arial" w:cs="Arial"/>
        </w:rPr>
        <w:t>Representative Pat Heinert</w:t>
      </w:r>
    </w:p>
    <w:p w14:paraId="6986F4DD" w14:textId="77777777" w:rsidR="00061F96" w:rsidRDefault="00061F96" w:rsidP="00061F96">
      <w:pPr>
        <w:tabs>
          <w:tab w:val="left" w:pos="-720"/>
        </w:tabs>
        <w:suppressAutoHyphens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Judge Doug Mattson </w:t>
      </w:r>
    </w:p>
    <w:p w14:paraId="0FDE588B" w14:textId="1ACC93B9" w:rsidR="00061F96" w:rsidRDefault="00061F96" w:rsidP="00061F96">
      <w:pPr>
        <w:tabs>
          <w:tab w:val="left" w:pos="-720"/>
        </w:tabs>
        <w:suppressAutoHyphens/>
        <w:ind w:left="720"/>
        <w:rPr>
          <w:rFonts w:ascii="Arial" w:hAnsi="Arial" w:cs="Arial"/>
        </w:rPr>
      </w:pPr>
      <w:r w:rsidRPr="00C16AA0">
        <w:rPr>
          <w:rFonts w:ascii="Arial" w:hAnsi="Arial" w:cs="Arial"/>
        </w:rPr>
        <w:t>Senator Scott Meyer</w:t>
      </w:r>
    </w:p>
    <w:p w14:paraId="5FF784B1" w14:textId="77777777" w:rsidR="00061F96" w:rsidRDefault="00061F96" w:rsidP="00061F96">
      <w:pPr>
        <w:tabs>
          <w:tab w:val="left" w:pos="-720"/>
        </w:tabs>
        <w:suppressAutoHyphens/>
        <w:ind w:left="720"/>
        <w:rPr>
          <w:rFonts w:ascii="Arial" w:hAnsi="Arial" w:cs="Arial"/>
        </w:rPr>
      </w:pPr>
    </w:p>
    <w:p w14:paraId="35AA5CFB" w14:textId="77777777" w:rsidR="00061F96" w:rsidRDefault="00061F96" w:rsidP="00061F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Guests/Staff present:  </w:t>
      </w:r>
    </w:p>
    <w:p w14:paraId="63BDEB7D" w14:textId="77777777" w:rsidR="00061F96" w:rsidRDefault="00061F96" w:rsidP="00061F96">
      <w:pPr>
        <w:tabs>
          <w:tab w:val="left" w:pos="-720"/>
        </w:tabs>
        <w:suppressAutoHyphens/>
        <w:ind w:left="720"/>
        <w:rPr>
          <w:rFonts w:ascii="Arial" w:hAnsi="Arial" w:cs="Arial"/>
        </w:rPr>
      </w:pPr>
      <w:r>
        <w:rPr>
          <w:rFonts w:ascii="Arial" w:hAnsi="Arial" w:cs="Arial"/>
        </w:rPr>
        <w:t>Alyssa Miller, ND Deputy Compact Administrator, DOCR</w:t>
      </w:r>
    </w:p>
    <w:p w14:paraId="0800003E" w14:textId="77777777" w:rsidR="00061F96" w:rsidRDefault="00061F96" w:rsidP="00061F96">
      <w:pPr>
        <w:tabs>
          <w:tab w:val="left" w:pos="-72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315F83C" w14:textId="53711E63" w:rsidR="00061F96" w:rsidRDefault="00061F96" w:rsidP="00061F96">
      <w:pPr>
        <w:pStyle w:val="BodyTextIndent"/>
        <w:numPr>
          <w:ilvl w:val="0"/>
          <w:numId w:val="1"/>
        </w:numPr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Call to Order: Amy Vorachek called the Interstate Compact State Council to order at 10:34 a.m. on May 20th, 2025, via Microsoft Teams.</w:t>
      </w:r>
    </w:p>
    <w:p w14:paraId="7CE0C1A0" w14:textId="77777777" w:rsidR="00061F96" w:rsidRDefault="00061F96" w:rsidP="00061F96">
      <w:pPr>
        <w:pStyle w:val="BodyTextIndent"/>
        <w:autoSpaceDE w:val="0"/>
        <w:autoSpaceDN w:val="0"/>
        <w:spacing w:after="0"/>
        <w:ind w:left="720"/>
        <w:rPr>
          <w:rFonts w:ascii="Arial" w:hAnsi="Arial" w:cs="Arial"/>
        </w:rPr>
      </w:pPr>
    </w:p>
    <w:p w14:paraId="5571214B" w14:textId="3CA9FEFA" w:rsidR="00061F96" w:rsidRPr="008630D3" w:rsidRDefault="00061F96" w:rsidP="00061F96">
      <w:pPr>
        <w:pStyle w:val="BodyTextIndent"/>
        <w:numPr>
          <w:ilvl w:val="0"/>
          <w:numId w:val="1"/>
        </w:numPr>
        <w:autoSpaceDE w:val="0"/>
        <w:autoSpaceDN w:val="0"/>
        <w:spacing w:after="0"/>
        <w:rPr>
          <w:rFonts w:ascii="Arial" w:hAnsi="Arial" w:cs="Arial"/>
        </w:rPr>
      </w:pPr>
      <w:r w:rsidRPr="008630D3">
        <w:rPr>
          <w:rFonts w:ascii="Arial" w:hAnsi="Arial" w:cs="Arial"/>
        </w:rPr>
        <w:t xml:space="preserve">Approval of Agenda: </w:t>
      </w:r>
      <w:r>
        <w:rPr>
          <w:rFonts w:ascii="Arial" w:hAnsi="Arial" w:cs="Arial"/>
        </w:rPr>
        <w:t>Wade Enget</w:t>
      </w:r>
      <w:r w:rsidRPr="008630D3">
        <w:rPr>
          <w:rFonts w:ascii="Arial" w:hAnsi="Arial" w:cs="Arial"/>
        </w:rPr>
        <w:t xml:space="preserve"> moved to approve the agenda; </w:t>
      </w:r>
      <w:r>
        <w:rPr>
          <w:rFonts w:ascii="Arial" w:hAnsi="Arial" w:cs="Arial"/>
        </w:rPr>
        <w:t>Sara Clark</w:t>
      </w:r>
      <w:r w:rsidRPr="008630D3">
        <w:rPr>
          <w:rFonts w:ascii="Arial" w:hAnsi="Arial" w:cs="Arial"/>
        </w:rPr>
        <w:t xml:space="preserve"> seconded; unanimous approval. </w:t>
      </w:r>
    </w:p>
    <w:p w14:paraId="70172910" w14:textId="77777777" w:rsidR="00061F96" w:rsidRPr="00760FA3" w:rsidRDefault="00061F96" w:rsidP="00061F96">
      <w:pPr>
        <w:pStyle w:val="BodyTextIndent"/>
        <w:autoSpaceDE w:val="0"/>
        <w:autoSpaceDN w:val="0"/>
        <w:spacing w:after="0"/>
        <w:ind w:left="720"/>
        <w:rPr>
          <w:rFonts w:ascii="Arial" w:hAnsi="Arial" w:cs="Arial"/>
        </w:rPr>
      </w:pPr>
    </w:p>
    <w:p w14:paraId="438F3D74" w14:textId="1DA1FFC2" w:rsidR="00061F96" w:rsidRPr="00061F96" w:rsidRDefault="00061F96" w:rsidP="00061F96">
      <w:pPr>
        <w:pStyle w:val="BodyTextIndent"/>
        <w:numPr>
          <w:ilvl w:val="0"/>
          <w:numId w:val="1"/>
        </w:numPr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Approval of Prior Meeting Minutes: Colby Braun moved to approve the minutes </w:t>
      </w:r>
      <w:r w:rsidRPr="00061F96">
        <w:rPr>
          <w:rFonts w:ascii="Arial" w:hAnsi="Arial" w:cs="Arial"/>
        </w:rPr>
        <w:t xml:space="preserve">from the prior North Dakota Interstate Compact Council Meeting on October 15th; </w:t>
      </w:r>
      <w:r w:rsidRPr="00061F96">
        <w:rPr>
          <w:rFonts w:ascii="Arial" w:hAnsi="Arial" w:cs="Arial"/>
          <w:spacing w:val="-3"/>
        </w:rPr>
        <w:t>Wade Enget,</w:t>
      </w:r>
      <w:r w:rsidRPr="00061F96">
        <w:rPr>
          <w:rFonts w:ascii="Arial" w:hAnsi="Arial" w:cs="Arial"/>
        </w:rPr>
        <w:t xml:space="preserve"> seconded; unanimous approval.</w:t>
      </w:r>
    </w:p>
    <w:p w14:paraId="693561AE" w14:textId="77777777" w:rsidR="00061F96" w:rsidRDefault="00061F96" w:rsidP="00061F96">
      <w:pPr>
        <w:pStyle w:val="BodyTextIndent"/>
        <w:autoSpaceDE w:val="0"/>
        <w:autoSpaceDN w:val="0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FF1488C" w14:textId="32B87874" w:rsidR="00061F96" w:rsidRDefault="00061F96" w:rsidP="00061F96">
      <w:pPr>
        <w:pStyle w:val="BodyTextIndent"/>
        <w:numPr>
          <w:ilvl w:val="0"/>
          <w:numId w:val="1"/>
        </w:numPr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2025 Annual Business Meeting</w:t>
      </w:r>
    </w:p>
    <w:p w14:paraId="124E2DC8" w14:textId="77777777" w:rsidR="00061F96" w:rsidRDefault="00061F96" w:rsidP="00061F96">
      <w:pPr>
        <w:pStyle w:val="ListParagraph"/>
        <w:rPr>
          <w:rFonts w:ascii="Arial" w:hAnsi="Arial" w:cs="Arial"/>
        </w:rPr>
      </w:pPr>
    </w:p>
    <w:p w14:paraId="797B8299" w14:textId="52F6D12D" w:rsidR="00061F96" w:rsidRDefault="00061F96" w:rsidP="00061F96">
      <w:pPr>
        <w:pStyle w:val="BodyTextIndent"/>
        <w:numPr>
          <w:ilvl w:val="1"/>
          <w:numId w:val="1"/>
        </w:numPr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Rule Proposals</w:t>
      </w:r>
    </w:p>
    <w:p w14:paraId="276B967F" w14:textId="2BEF9D3A" w:rsidR="00061F96" w:rsidRDefault="00061F96" w:rsidP="00061F96">
      <w:pPr>
        <w:pStyle w:val="BodyTextIndent"/>
        <w:numPr>
          <w:ilvl w:val="2"/>
          <w:numId w:val="1"/>
        </w:numPr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Commissioner Vorachek and DCA Miller discussed upcoming Rule Proposals that had been provided to Council Members prior to the meeting.</w:t>
      </w:r>
    </w:p>
    <w:p w14:paraId="797D0106" w14:textId="03A326B4" w:rsidR="00061F96" w:rsidRDefault="00061F96" w:rsidP="00061F96">
      <w:pPr>
        <w:pStyle w:val="BodyTextIndent"/>
        <w:numPr>
          <w:ilvl w:val="2"/>
          <w:numId w:val="1"/>
        </w:numPr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SA Enget had clarification questions on how widely accepted remote sentencing is throughout the compact. </w:t>
      </w:r>
    </w:p>
    <w:p w14:paraId="29B8CF4A" w14:textId="6E1E1A3E" w:rsidR="00061F96" w:rsidRPr="0001563B" w:rsidRDefault="00061F96" w:rsidP="00061F96">
      <w:pPr>
        <w:pStyle w:val="BodyTextIndent"/>
        <w:numPr>
          <w:ilvl w:val="3"/>
          <w:numId w:val="1"/>
        </w:numPr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As additional information on remote sentencing within the compact becomes </w:t>
      </w:r>
      <w:r w:rsidR="00C33C3F">
        <w:rPr>
          <w:rFonts w:ascii="Arial" w:hAnsi="Arial" w:cs="Arial"/>
        </w:rPr>
        <w:t>available,</w:t>
      </w:r>
      <w:r>
        <w:rPr>
          <w:rFonts w:ascii="Arial" w:hAnsi="Arial" w:cs="Arial"/>
        </w:rPr>
        <w:t xml:space="preserve"> we will continue to update Council Members. </w:t>
      </w:r>
    </w:p>
    <w:p w14:paraId="2678F1C3" w14:textId="77777777" w:rsidR="00061F96" w:rsidRPr="006C5C70" w:rsidRDefault="00061F96" w:rsidP="00061F96">
      <w:pPr>
        <w:pStyle w:val="BodyTextIndent"/>
        <w:autoSpaceDE w:val="0"/>
        <w:autoSpaceDN w:val="0"/>
        <w:spacing w:after="0"/>
        <w:ind w:left="720"/>
        <w:rPr>
          <w:rFonts w:ascii="Arial" w:hAnsi="Arial" w:cs="Arial"/>
        </w:rPr>
      </w:pPr>
    </w:p>
    <w:p w14:paraId="08DF8396" w14:textId="2678B178" w:rsidR="00061F96" w:rsidRPr="007978FB" w:rsidRDefault="00061F96" w:rsidP="00061F96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Risk Needs and Responsivity Update </w:t>
      </w:r>
    </w:p>
    <w:p w14:paraId="01C7B862" w14:textId="1A855E58" w:rsidR="00061F96" w:rsidRDefault="00061F96" w:rsidP="00061F9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Commissioner Vorachek discussed the pilot process for the risk matrix that is being created. </w:t>
      </w:r>
    </w:p>
    <w:p w14:paraId="65F9457E" w14:textId="0D7FB6A9" w:rsidR="00061F96" w:rsidRDefault="00061F96" w:rsidP="00061F96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Commissioner Vorachek </w:t>
      </w:r>
      <w:r w:rsidR="00C33C3F">
        <w:rPr>
          <w:rFonts w:ascii="Arial" w:hAnsi="Arial" w:cs="Arial"/>
        </w:rPr>
        <w:t xml:space="preserve">discussed that this is more about “philosophy” and standard state practices. </w:t>
      </w:r>
    </w:p>
    <w:p w14:paraId="26EBCDF7" w14:textId="4C739B43" w:rsidR="00061F96" w:rsidRPr="0001563B" w:rsidRDefault="00061F96" w:rsidP="00061F96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</w:t>
      </w:r>
      <w:r w:rsidR="00C33C3F">
        <w:rPr>
          <w:rFonts w:ascii="Arial" w:hAnsi="Arial" w:cs="Arial"/>
        </w:rPr>
        <w:t xml:space="preserve">irector Braun questioned if there will be substantial pushbacks from officers when this is added as a requirement. </w:t>
      </w:r>
    </w:p>
    <w:p w14:paraId="3F494962" w14:textId="77777777" w:rsidR="00061F96" w:rsidRPr="003911A5" w:rsidRDefault="00061F96" w:rsidP="00061F96">
      <w:pPr>
        <w:pStyle w:val="ListParagraph"/>
        <w:ind w:left="1080"/>
        <w:rPr>
          <w:rFonts w:ascii="Arial" w:hAnsi="Arial" w:cs="Arial"/>
        </w:rPr>
      </w:pPr>
    </w:p>
    <w:p w14:paraId="79910778" w14:textId="12DB336D" w:rsidR="00061F96" w:rsidRDefault="00C33C3F" w:rsidP="00061F96">
      <w:pPr>
        <w:pStyle w:val="BodyTextIndent"/>
        <w:numPr>
          <w:ilvl w:val="0"/>
          <w:numId w:val="1"/>
        </w:numPr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Upcoming FY26 Audit </w:t>
      </w:r>
    </w:p>
    <w:p w14:paraId="4BD882C0" w14:textId="202F77BF" w:rsidR="00061F96" w:rsidRDefault="00C33C3F" w:rsidP="00061F96">
      <w:pPr>
        <w:pStyle w:val="BodyTextIndent"/>
        <w:numPr>
          <w:ilvl w:val="1"/>
          <w:numId w:val="1"/>
        </w:numPr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“ICOTS Clean Up”</w:t>
      </w:r>
    </w:p>
    <w:p w14:paraId="4C1CD8D7" w14:textId="40146519" w:rsidR="00061F96" w:rsidRDefault="00C33C3F" w:rsidP="00061F96">
      <w:pPr>
        <w:pStyle w:val="BodyTextIndent"/>
        <w:numPr>
          <w:ilvl w:val="2"/>
          <w:numId w:val="1"/>
        </w:numPr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The focus points were provided to Council Members</w:t>
      </w:r>
      <w:r w:rsidR="00061F96">
        <w:rPr>
          <w:rFonts w:ascii="Arial" w:hAnsi="Arial" w:cs="Arial"/>
        </w:rPr>
        <w:t>.</w:t>
      </w:r>
    </w:p>
    <w:p w14:paraId="1C127673" w14:textId="351D8D94" w:rsidR="00061F96" w:rsidRPr="00C33C3F" w:rsidRDefault="00061F96" w:rsidP="00C33C3F">
      <w:pPr>
        <w:pStyle w:val="BodyTextIndent"/>
        <w:numPr>
          <w:ilvl w:val="4"/>
          <w:numId w:val="1"/>
        </w:numPr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ND is a pilot state for this audit.</w:t>
      </w:r>
    </w:p>
    <w:p w14:paraId="0B56DEA4" w14:textId="77777777" w:rsidR="00061F96" w:rsidRPr="00377798" w:rsidRDefault="00061F96" w:rsidP="00061F96">
      <w:pPr>
        <w:pStyle w:val="BodyTextIndent"/>
        <w:autoSpaceDE w:val="0"/>
        <w:autoSpaceDN w:val="0"/>
        <w:spacing w:after="0"/>
        <w:ind w:left="1080"/>
        <w:rPr>
          <w:rFonts w:ascii="Arial" w:hAnsi="Arial" w:cs="Arial"/>
        </w:rPr>
      </w:pPr>
    </w:p>
    <w:p w14:paraId="1EA7EA49" w14:textId="77777777" w:rsidR="00061F96" w:rsidRPr="006F7A79" w:rsidRDefault="00061F96" w:rsidP="00061F96">
      <w:pPr>
        <w:pStyle w:val="BodyTextIndent"/>
        <w:numPr>
          <w:ilvl w:val="0"/>
          <w:numId w:val="1"/>
        </w:numPr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Compliance Dashboard:</w:t>
      </w:r>
    </w:p>
    <w:p w14:paraId="2AD3A88B" w14:textId="77777777" w:rsidR="00061F96" w:rsidRPr="006C5C70" w:rsidRDefault="00061F96" w:rsidP="00061F96">
      <w:pPr>
        <w:pStyle w:val="BodyTextIndent"/>
        <w:numPr>
          <w:ilvl w:val="1"/>
          <w:numId w:val="1"/>
        </w:numPr>
        <w:autoSpaceDE w:val="0"/>
        <w:autoSpaceDN w:val="0"/>
        <w:spacing w:after="0"/>
        <w:rPr>
          <w:rFonts w:ascii="Arial" w:hAnsi="Arial" w:cs="Arial"/>
        </w:rPr>
      </w:pPr>
      <w:r w:rsidRPr="006C5C70">
        <w:rPr>
          <w:rFonts w:ascii="Arial" w:hAnsi="Arial" w:cs="Arial"/>
        </w:rPr>
        <w:t xml:space="preserve">Alyssa Miller </w:t>
      </w:r>
      <w:r>
        <w:rPr>
          <w:rFonts w:ascii="Arial" w:hAnsi="Arial" w:cs="Arial"/>
        </w:rPr>
        <w:t>presented the c</w:t>
      </w:r>
      <w:r w:rsidRPr="006C5C70">
        <w:rPr>
          <w:rFonts w:ascii="Arial" w:hAnsi="Arial" w:cs="Arial"/>
        </w:rPr>
        <w:t>ompliance dashboard and statistics</w:t>
      </w:r>
      <w:r>
        <w:rPr>
          <w:rFonts w:ascii="Arial" w:hAnsi="Arial" w:cs="Arial"/>
        </w:rPr>
        <w:t>.</w:t>
      </w:r>
      <w:r w:rsidRPr="006C5C70">
        <w:rPr>
          <w:rFonts w:ascii="Arial" w:hAnsi="Arial" w:cs="Arial"/>
        </w:rPr>
        <w:t xml:space="preserve"> </w:t>
      </w:r>
    </w:p>
    <w:p w14:paraId="14F5B4EA" w14:textId="77777777" w:rsidR="00061F96" w:rsidRDefault="00061F96" w:rsidP="00061F96">
      <w:pPr>
        <w:pStyle w:val="BodyTextIndent"/>
        <w:numPr>
          <w:ilvl w:val="1"/>
          <w:numId w:val="1"/>
        </w:numPr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The c</w:t>
      </w:r>
      <w:r w:rsidRPr="002668F4">
        <w:rPr>
          <w:rFonts w:ascii="Arial" w:hAnsi="Arial" w:cs="Arial"/>
        </w:rPr>
        <w:t xml:space="preserve">ompliance dashboard </w:t>
      </w:r>
      <w:r>
        <w:rPr>
          <w:rFonts w:ascii="Arial" w:hAnsi="Arial" w:cs="Arial"/>
        </w:rPr>
        <w:t xml:space="preserve">is </w:t>
      </w:r>
      <w:r w:rsidRPr="002668F4">
        <w:rPr>
          <w:rFonts w:ascii="Arial" w:hAnsi="Arial" w:cs="Arial"/>
        </w:rPr>
        <w:t xml:space="preserve">attached for review. </w:t>
      </w:r>
    </w:p>
    <w:p w14:paraId="4F7E5C3A" w14:textId="379CF6AF" w:rsidR="00B958FC" w:rsidRPr="002668F4" w:rsidRDefault="00B958FC" w:rsidP="00061F96">
      <w:pPr>
        <w:pStyle w:val="BodyTextIndent"/>
        <w:numPr>
          <w:ilvl w:val="1"/>
          <w:numId w:val="1"/>
        </w:numPr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ND has continued having issues with </w:t>
      </w:r>
      <w:r w:rsidR="00882946">
        <w:rPr>
          <w:rFonts w:ascii="Arial" w:hAnsi="Arial" w:cs="Arial"/>
        </w:rPr>
        <w:t xml:space="preserve">the new Dashboard Program. These issues have been reported to the National Office. </w:t>
      </w:r>
    </w:p>
    <w:p w14:paraId="312A355F" w14:textId="0C34A684" w:rsidR="00061F96" w:rsidRDefault="00C01C3E" w:rsidP="00C01C3E">
      <w:pPr>
        <w:pStyle w:val="BodyTextIndent"/>
        <w:numPr>
          <w:ilvl w:val="1"/>
          <w:numId w:val="1"/>
        </w:numPr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ND had to rely on the assistance of our internal Business Analyst, Josh Atkinson to convert the information in ICOTS to a useable report. </w:t>
      </w:r>
    </w:p>
    <w:p w14:paraId="3B4E587A" w14:textId="77777777" w:rsidR="00061F96" w:rsidRPr="002668F4" w:rsidRDefault="00061F96" w:rsidP="00061F96">
      <w:pPr>
        <w:pStyle w:val="BodyTextIndent"/>
        <w:autoSpaceDE w:val="0"/>
        <w:autoSpaceDN w:val="0"/>
        <w:spacing w:after="0"/>
        <w:ind w:left="2340"/>
        <w:rPr>
          <w:rFonts w:ascii="Arial" w:hAnsi="Arial" w:cs="Arial"/>
          <w:i/>
          <w:iCs/>
        </w:rPr>
      </w:pPr>
    </w:p>
    <w:p w14:paraId="47A5076D" w14:textId="5D98CFD0" w:rsidR="00061F96" w:rsidRPr="002668F4" w:rsidRDefault="00061F96" w:rsidP="00061F96">
      <w:pPr>
        <w:pStyle w:val="BodyTextIndent"/>
        <w:numPr>
          <w:ilvl w:val="0"/>
          <w:numId w:val="1"/>
        </w:numPr>
        <w:autoSpaceDE w:val="0"/>
        <w:autoSpaceDN w:val="0"/>
        <w:spacing w:after="0"/>
        <w:rPr>
          <w:rFonts w:ascii="Arial" w:hAnsi="Arial" w:cs="Arial"/>
        </w:rPr>
      </w:pPr>
      <w:r w:rsidRPr="002668F4">
        <w:rPr>
          <w:rFonts w:ascii="Arial" w:hAnsi="Arial" w:cs="Arial"/>
        </w:rPr>
        <w:t xml:space="preserve">Meeting adjourned at </w:t>
      </w:r>
      <w:r>
        <w:rPr>
          <w:rFonts w:ascii="Arial" w:hAnsi="Arial" w:cs="Arial"/>
        </w:rPr>
        <w:t>11:13</w:t>
      </w:r>
      <w:r w:rsidRPr="002668F4">
        <w:rPr>
          <w:rFonts w:ascii="Arial" w:hAnsi="Arial" w:cs="Arial"/>
        </w:rPr>
        <w:t xml:space="preserve"> a.m. </w:t>
      </w:r>
    </w:p>
    <w:p w14:paraId="211AC8E6" w14:textId="77777777" w:rsidR="00061F96" w:rsidRPr="00FC631C" w:rsidRDefault="00061F96" w:rsidP="00061F96"/>
    <w:p w14:paraId="03107F07" w14:textId="77777777" w:rsidR="00714632" w:rsidRDefault="00714632"/>
    <w:sectPr w:rsidR="00714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26B18"/>
    <w:multiLevelType w:val="hybridMultilevel"/>
    <w:tmpl w:val="D414928C"/>
    <w:lvl w:ilvl="0" w:tplc="D19ABB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1" w:tplc="A108186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</w:rPr>
    </w:lvl>
    <w:lvl w:ilvl="2" w:tplc="87EE3036">
      <w:start w:val="1"/>
      <w:numFmt w:val="lowerLetter"/>
      <w:lvlText w:val="%3."/>
      <w:lvlJc w:val="left"/>
      <w:pPr>
        <w:tabs>
          <w:tab w:val="num" w:pos="2340"/>
        </w:tabs>
        <w:ind w:left="2340" w:hanging="720"/>
      </w:pPr>
      <w:rPr>
        <w:rFonts w:ascii="Arial" w:hAnsi="Arial" w:cs="Arial" w:hint="default"/>
        <w:i w:val="0"/>
        <w:iCs w:val="0"/>
      </w:rPr>
    </w:lvl>
    <w:lvl w:ilvl="3" w:tplc="8A3A594C">
      <w:start w:val="1"/>
      <w:numFmt w:val="lowerRoman"/>
      <w:lvlText w:val="%4."/>
      <w:lvlJc w:val="right"/>
      <w:pPr>
        <w:tabs>
          <w:tab w:val="num" w:pos="2520"/>
        </w:tabs>
        <w:ind w:left="2520" w:hanging="360"/>
      </w:pPr>
      <w:rPr>
        <w:i w:val="0"/>
        <w:iCs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773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96"/>
    <w:rsid w:val="00061F96"/>
    <w:rsid w:val="00265BF0"/>
    <w:rsid w:val="002A66B0"/>
    <w:rsid w:val="00320C2B"/>
    <w:rsid w:val="003A4754"/>
    <w:rsid w:val="003C41CF"/>
    <w:rsid w:val="004C15D9"/>
    <w:rsid w:val="00714632"/>
    <w:rsid w:val="007D46A3"/>
    <w:rsid w:val="00882946"/>
    <w:rsid w:val="00B958FC"/>
    <w:rsid w:val="00C01C3E"/>
    <w:rsid w:val="00C33C3F"/>
    <w:rsid w:val="00E6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FC956"/>
  <w15:chartTrackingRefBased/>
  <w15:docId w15:val="{71B5563C-668F-43E3-BE82-BC105F3E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F9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F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F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F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F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F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F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F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F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F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F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F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F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F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F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F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F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F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F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F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F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F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F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F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F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F9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061F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1F96"/>
    <w:rPr>
      <w:rFonts w:ascii="Times New Roman" w:eastAsia="Times New Roman" w:hAnsi="Times New Roman" w:cs="Times New Roman"/>
      <w:kern w:val="0"/>
      <w14:ligatures w14:val="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061F9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61F96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1873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Alyssa M.</dc:creator>
  <cp:keywords/>
  <dc:description/>
  <cp:lastModifiedBy>Miller, Alyssa M.</cp:lastModifiedBy>
  <cp:revision>2</cp:revision>
  <dcterms:created xsi:type="dcterms:W3CDTF">2025-05-28T17:56:00Z</dcterms:created>
  <dcterms:modified xsi:type="dcterms:W3CDTF">2025-05-28T17:56:00Z</dcterms:modified>
</cp:coreProperties>
</file>